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CB4784">
        <w:trPr>
          <w:trHeight w:hRule="exact" w:val="1528"/>
        </w:trPr>
        <w:tc>
          <w:tcPr>
            <w:tcW w:w="143" w:type="dxa"/>
          </w:tcPr>
          <w:p w:rsidR="00CB4784" w:rsidRDefault="00CB4784"/>
        </w:tc>
        <w:tc>
          <w:tcPr>
            <w:tcW w:w="285" w:type="dxa"/>
          </w:tcPr>
          <w:p w:rsidR="00CB4784" w:rsidRDefault="00CB4784"/>
        </w:tc>
        <w:tc>
          <w:tcPr>
            <w:tcW w:w="710" w:type="dxa"/>
          </w:tcPr>
          <w:p w:rsidR="00CB4784" w:rsidRDefault="00CB4784"/>
        </w:tc>
        <w:tc>
          <w:tcPr>
            <w:tcW w:w="1419" w:type="dxa"/>
          </w:tcPr>
          <w:p w:rsidR="00CB4784" w:rsidRDefault="00CB4784"/>
        </w:tc>
        <w:tc>
          <w:tcPr>
            <w:tcW w:w="1419" w:type="dxa"/>
          </w:tcPr>
          <w:p w:rsidR="00CB4784" w:rsidRDefault="00CB4784"/>
        </w:tc>
        <w:tc>
          <w:tcPr>
            <w:tcW w:w="710" w:type="dxa"/>
          </w:tcPr>
          <w:p w:rsidR="00CB4784" w:rsidRDefault="00CB4784"/>
        </w:tc>
        <w:tc>
          <w:tcPr>
            <w:tcW w:w="5543" w:type="dxa"/>
            <w:gridSpan w:val="4"/>
            <w:shd w:val="clear" w:color="000000" w:fill="FFFFFF"/>
            <w:tcMar>
              <w:left w:w="34" w:type="dxa"/>
              <w:right w:w="34" w:type="dxa"/>
            </w:tcMar>
          </w:tcPr>
          <w:p w:rsidR="00CB4784" w:rsidRDefault="009414D3">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«Финансовый контроль и аудит», утв. приказом ректора ОмГА от 28.03.2022 №28.</w:t>
            </w:r>
          </w:p>
        </w:tc>
      </w:tr>
      <w:tr w:rsidR="00CB4784">
        <w:trPr>
          <w:trHeight w:hRule="exact" w:val="138"/>
        </w:trPr>
        <w:tc>
          <w:tcPr>
            <w:tcW w:w="143" w:type="dxa"/>
          </w:tcPr>
          <w:p w:rsidR="00CB4784" w:rsidRDefault="00CB4784"/>
        </w:tc>
        <w:tc>
          <w:tcPr>
            <w:tcW w:w="285" w:type="dxa"/>
          </w:tcPr>
          <w:p w:rsidR="00CB4784" w:rsidRDefault="00CB4784"/>
        </w:tc>
        <w:tc>
          <w:tcPr>
            <w:tcW w:w="710" w:type="dxa"/>
          </w:tcPr>
          <w:p w:rsidR="00CB4784" w:rsidRDefault="00CB4784"/>
        </w:tc>
        <w:tc>
          <w:tcPr>
            <w:tcW w:w="1419" w:type="dxa"/>
          </w:tcPr>
          <w:p w:rsidR="00CB4784" w:rsidRDefault="00CB4784"/>
        </w:tc>
        <w:tc>
          <w:tcPr>
            <w:tcW w:w="1419" w:type="dxa"/>
          </w:tcPr>
          <w:p w:rsidR="00CB4784" w:rsidRDefault="00CB4784"/>
        </w:tc>
        <w:tc>
          <w:tcPr>
            <w:tcW w:w="710" w:type="dxa"/>
          </w:tcPr>
          <w:p w:rsidR="00CB4784" w:rsidRDefault="00CB4784"/>
        </w:tc>
        <w:tc>
          <w:tcPr>
            <w:tcW w:w="426" w:type="dxa"/>
          </w:tcPr>
          <w:p w:rsidR="00CB4784" w:rsidRDefault="00CB4784"/>
        </w:tc>
        <w:tc>
          <w:tcPr>
            <w:tcW w:w="1277" w:type="dxa"/>
          </w:tcPr>
          <w:p w:rsidR="00CB4784" w:rsidRDefault="00CB4784"/>
        </w:tc>
        <w:tc>
          <w:tcPr>
            <w:tcW w:w="993" w:type="dxa"/>
          </w:tcPr>
          <w:p w:rsidR="00CB4784" w:rsidRDefault="00CB4784"/>
        </w:tc>
        <w:tc>
          <w:tcPr>
            <w:tcW w:w="2836" w:type="dxa"/>
          </w:tcPr>
          <w:p w:rsidR="00CB4784" w:rsidRDefault="00CB4784"/>
        </w:tc>
      </w:tr>
      <w:tr w:rsidR="00CB4784">
        <w:trPr>
          <w:trHeight w:hRule="exact" w:val="585"/>
        </w:trPr>
        <w:tc>
          <w:tcPr>
            <w:tcW w:w="10221" w:type="dxa"/>
            <w:gridSpan w:val="10"/>
            <w:shd w:val="clear" w:color="000000" w:fill="FFFFFF"/>
            <w:tcMar>
              <w:left w:w="34" w:type="dxa"/>
              <w:right w:w="34" w:type="dxa"/>
            </w:tcMar>
          </w:tcPr>
          <w:p w:rsidR="00CB4784" w:rsidRDefault="009414D3">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CB4784" w:rsidRDefault="009414D3">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CB4784">
        <w:trPr>
          <w:trHeight w:hRule="exact" w:val="314"/>
        </w:trPr>
        <w:tc>
          <w:tcPr>
            <w:tcW w:w="10221" w:type="dxa"/>
            <w:gridSpan w:val="10"/>
            <w:shd w:val="clear" w:color="000000" w:fill="FFFFFF"/>
            <w:tcMar>
              <w:left w:w="34" w:type="dxa"/>
              <w:right w:w="34" w:type="dxa"/>
            </w:tcMar>
          </w:tcPr>
          <w:p w:rsidR="00CB4784" w:rsidRDefault="009414D3">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CB4784">
        <w:trPr>
          <w:trHeight w:hRule="exact" w:val="211"/>
        </w:trPr>
        <w:tc>
          <w:tcPr>
            <w:tcW w:w="143" w:type="dxa"/>
          </w:tcPr>
          <w:p w:rsidR="00CB4784" w:rsidRDefault="00CB4784"/>
        </w:tc>
        <w:tc>
          <w:tcPr>
            <w:tcW w:w="285" w:type="dxa"/>
          </w:tcPr>
          <w:p w:rsidR="00CB4784" w:rsidRDefault="00CB4784"/>
        </w:tc>
        <w:tc>
          <w:tcPr>
            <w:tcW w:w="710" w:type="dxa"/>
          </w:tcPr>
          <w:p w:rsidR="00CB4784" w:rsidRDefault="00CB4784"/>
        </w:tc>
        <w:tc>
          <w:tcPr>
            <w:tcW w:w="1419" w:type="dxa"/>
          </w:tcPr>
          <w:p w:rsidR="00CB4784" w:rsidRDefault="00CB4784"/>
        </w:tc>
        <w:tc>
          <w:tcPr>
            <w:tcW w:w="1419" w:type="dxa"/>
          </w:tcPr>
          <w:p w:rsidR="00CB4784" w:rsidRDefault="00CB4784"/>
        </w:tc>
        <w:tc>
          <w:tcPr>
            <w:tcW w:w="710" w:type="dxa"/>
          </w:tcPr>
          <w:p w:rsidR="00CB4784" w:rsidRDefault="00CB4784"/>
        </w:tc>
        <w:tc>
          <w:tcPr>
            <w:tcW w:w="426" w:type="dxa"/>
          </w:tcPr>
          <w:p w:rsidR="00CB4784" w:rsidRDefault="00CB4784"/>
        </w:tc>
        <w:tc>
          <w:tcPr>
            <w:tcW w:w="1277" w:type="dxa"/>
          </w:tcPr>
          <w:p w:rsidR="00CB4784" w:rsidRDefault="00CB4784"/>
        </w:tc>
        <w:tc>
          <w:tcPr>
            <w:tcW w:w="993" w:type="dxa"/>
          </w:tcPr>
          <w:p w:rsidR="00CB4784" w:rsidRDefault="00CB4784"/>
        </w:tc>
        <w:tc>
          <w:tcPr>
            <w:tcW w:w="2836" w:type="dxa"/>
          </w:tcPr>
          <w:p w:rsidR="00CB4784" w:rsidRDefault="00CB4784"/>
        </w:tc>
      </w:tr>
      <w:tr w:rsidR="00CB4784">
        <w:trPr>
          <w:trHeight w:hRule="exact" w:val="277"/>
        </w:trPr>
        <w:tc>
          <w:tcPr>
            <w:tcW w:w="143" w:type="dxa"/>
          </w:tcPr>
          <w:p w:rsidR="00CB4784" w:rsidRDefault="00CB4784"/>
        </w:tc>
        <w:tc>
          <w:tcPr>
            <w:tcW w:w="285" w:type="dxa"/>
          </w:tcPr>
          <w:p w:rsidR="00CB4784" w:rsidRDefault="00CB4784"/>
        </w:tc>
        <w:tc>
          <w:tcPr>
            <w:tcW w:w="710" w:type="dxa"/>
          </w:tcPr>
          <w:p w:rsidR="00CB4784" w:rsidRDefault="00CB4784"/>
        </w:tc>
        <w:tc>
          <w:tcPr>
            <w:tcW w:w="1419" w:type="dxa"/>
          </w:tcPr>
          <w:p w:rsidR="00CB4784" w:rsidRDefault="00CB4784"/>
        </w:tc>
        <w:tc>
          <w:tcPr>
            <w:tcW w:w="1419" w:type="dxa"/>
          </w:tcPr>
          <w:p w:rsidR="00CB4784" w:rsidRDefault="00CB4784"/>
        </w:tc>
        <w:tc>
          <w:tcPr>
            <w:tcW w:w="710" w:type="dxa"/>
          </w:tcPr>
          <w:p w:rsidR="00CB4784" w:rsidRDefault="00CB4784"/>
        </w:tc>
        <w:tc>
          <w:tcPr>
            <w:tcW w:w="426" w:type="dxa"/>
          </w:tcPr>
          <w:p w:rsidR="00CB4784" w:rsidRDefault="00CB4784"/>
        </w:tc>
        <w:tc>
          <w:tcPr>
            <w:tcW w:w="1277" w:type="dxa"/>
          </w:tcPr>
          <w:p w:rsidR="00CB4784" w:rsidRDefault="00CB4784"/>
        </w:tc>
        <w:tc>
          <w:tcPr>
            <w:tcW w:w="3842" w:type="dxa"/>
            <w:gridSpan w:val="2"/>
            <w:shd w:val="clear" w:color="000000" w:fill="FFFFFF"/>
            <w:tcMar>
              <w:left w:w="34" w:type="dxa"/>
              <w:right w:w="34" w:type="dxa"/>
            </w:tcMar>
          </w:tcPr>
          <w:p w:rsidR="00CB4784" w:rsidRDefault="009414D3">
            <w:pPr>
              <w:spacing w:after="0" w:line="240" w:lineRule="auto"/>
              <w:jc w:val="center"/>
              <w:rPr>
                <w:sz w:val="24"/>
                <w:szCs w:val="24"/>
              </w:rPr>
            </w:pPr>
            <w:r>
              <w:rPr>
                <w:rFonts w:ascii="Times New Roman" w:hAnsi="Times New Roman" w:cs="Times New Roman"/>
                <w:color w:val="000000"/>
                <w:sz w:val="24"/>
                <w:szCs w:val="24"/>
              </w:rPr>
              <w:t>УТВЕРЖДАЮ</w:t>
            </w:r>
          </w:p>
        </w:tc>
      </w:tr>
      <w:tr w:rsidR="00CB4784">
        <w:trPr>
          <w:trHeight w:hRule="exact" w:val="972"/>
        </w:trPr>
        <w:tc>
          <w:tcPr>
            <w:tcW w:w="143" w:type="dxa"/>
          </w:tcPr>
          <w:p w:rsidR="00CB4784" w:rsidRDefault="00CB4784"/>
        </w:tc>
        <w:tc>
          <w:tcPr>
            <w:tcW w:w="285" w:type="dxa"/>
          </w:tcPr>
          <w:p w:rsidR="00CB4784" w:rsidRDefault="00CB4784"/>
        </w:tc>
        <w:tc>
          <w:tcPr>
            <w:tcW w:w="710" w:type="dxa"/>
          </w:tcPr>
          <w:p w:rsidR="00CB4784" w:rsidRDefault="00CB4784"/>
        </w:tc>
        <w:tc>
          <w:tcPr>
            <w:tcW w:w="1419" w:type="dxa"/>
          </w:tcPr>
          <w:p w:rsidR="00CB4784" w:rsidRDefault="00CB4784"/>
        </w:tc>
        <w:tc>
          <w:tcPr>
            <w:tcW w:w="1419" w:type="dxa"/>
          </w:tcPr>
          <w:p w:rsidR="00CB4784" w:rsidRDefault="00CB4784"/>
        </w:tc>
        <w:tc>
          <w:tcPr>
            <w:tcW w:w="710" w:type="dxa"/>
          </w:tcPr>
          <w:p w:rsidR="00CB4784" w:rsidRDefault="00CB4784"/>
        </w:tc>
        <w:tc>
          <w:tcPr>
            <w:tcW w:w="426" w:type="dxa"/>
          </w:tcPr>
          <w:p w:rsidR="00CB4784" w:rsidRDefault="00CB4784"/>
        </w:tc>
        <w:tc>
          <w:tcPr>
            <w:tcW w:w="1277" w:type="dxa"/>
          </w:tcPr>
          <w:p w:rsidR="00CB4784" w:rsidRDefault="00CB4784"/>
        </w:tc>
        <w:tc>
          <w:tcPr>
            <w:tcW w:w="3842" w:type="dxa"/>
            <w:gridSpan w:val="2"/>
            <w:shd w:val="clear" w:color="000000" w:fill="FFFFFF"/>
            <w:tcMar>
              <w:left w:w="34" w:type="dxa"/>
              <w:right w:w="34" w:type="dxa"/>
            </w:tcMar>
          </w:tcPr>
          <w:p w:rsidR="00CB4784" w:rsidRDefault="009414D3">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CB4784" w:rsidRDefault="00CB4784">
            <w:pPr>
              <w:spacing w:after="0" w:line="240" w:lineRule="auto"/>
              <w:jc w:val="center"/>
              <w:rPr>
                <w:sz w:val="24"/>
                <w:szCs w:val="24"/>
              </w:rPr>
            </w:pPr>
          </w:p>
          <w:p w:rsidR="00CB4784" w:rsidRDefault="009414D3">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CB4784">
        <w:trPr>
          <w:trHeight w:hRule="exact" w:val="277"/>
        </w:trPr>
        <w:tc>
          <w:tcPr>
            <w:tcW w:w="143" w:type="dxa"/>
          </w:tcPr>
          <w:p w:rsidR="00CB4784" w:rsidRDefault="00CB4784"/>
        </w:tc>
        <w:tc>
          <w:tcPr>
            <w:tcW w:w="285" w:type="dxa"/>
          </w:tcPr>
          <w:p w:rsidR="00CB4784" w:rsidRDefault="00CB4784"/>
        </w:tc>
        <w:tc>
          <w:tcPr>
            <w:tcW w:w="710" w:type="dxa"/>
          </w:tcPr>
          <w:p w:rsidR="00CB4784" w:rsidRDefault="00CB4784"/>
        </w:tc>
        <w:tc>
          <w:tcPr>
            <w:tcW w:w="1419" w:type="dxa"/>
          </w:tcPr>
          <w:p w:rsidR="00CB4784" w:rsidRDefault="00CB4784"/>
        </w:tc>
        <w:tc>
          <w:tcPr>
            <w:tcW w:w="1419" w:type="dxa"/>
          </w:tcPr>
          <w:p w:rsidR="00CB4784" w:rsidRDefault="00CB4784"/>
        </w:tc>
        <w:tc>
          <w:tcPr>
            <w:tcW w:w="710" w:type="dxa"/>
          </w:tcPr>
          <w:p w:rsidR="00CB4784" w:rsidRDefault="00CB4784"/>
        </w:tc>
        <w:tc>
          <w:tcPr>
            <w:tcW w:w="426" w:type="dxa"/>
          </w:tcPr>
          <w:p w:rsidR="00CB4784" w:rsidRDefault="00CB4784"/>
        </w:tc>
        <w:tc>
          <w:tcPr>
            <w:tcW w:w="1277" w:type="dxa"/>
          </w:tcPr>
          <w:p w:rsidR="00CB4784" w:rsidRDefault="00CB4784"/>
        </w:tc>
        <w:tc>
          <w:tcPr>
            <w:tcW w:w="3842" w:type="dxa"/>
            <w:gridSpan w:val="2"/>
            <w:shd w:val="clear" w:color="000000" w:fill="FFFFFF"/>
            <w:tcMar>
              <w:left w:w="34" w:type="dxa"/>
              <w:right w:w="34" w:type="dxa"/>
            </w:tcMar>
          </w:tcPr>
          <w:p w:rsidR="00CB4784" w:rsidRDefault="009414D3">
            <w:pPr>
              <w:spacing w:after="0" w:line="240" w:lineRule="auto"/>
              <w:jc w:val="right"/>
              <w:rPr>
                <w:sz w:val="24"/>
                <w:szCs w:val="24"/>
              </w:rPr>
            </w:pPr>
            <w:r>
              <w:rPr>
                <w:rFonts w:ascii="Times New Roman" w:hAnsi="Times New Roman" w:cs="Times New Roman"/>
                <w:color w:val="000000"/>
                <w:sz w:val="24"/>
                <w:szCs w:val="24"/>
              </w:rPr>
              <w:t>28.03.2022</w:t>
            </w:r>
          </w:p>
        </w:tc>
      </w:tr>
      <w:tr w:rsidR="00CB4784">
        <w:trPr>
          <w:trHeight w:hRule="exact" w:val="277"/>
        </w:trPr>
        <w:tc>
          <w:tcPr>
            <w:tcW w:w="143" w:type="dxa"/>
          </w:tcPr>
          <w:p w:rsidR="00CB4784" w:rsidRDefault="00CB4784"/>
        </w:tc>
        <w:tc>
          <w:tcPr>
            <w:tcW w:w="285" w:type="dxa"/>
          </w:tcPr>
          <w:p w:rsidR="00CB4784" w:rsidRDefault="00CB4784"/>
        </w:tc>
        <w:tc>
          <w:tcPr>
            <w:tcW w:w="710" w:type="dxa"/>
          </w:tcPr>
          <w:p w:rsidR="00CB4784" w:rsidRDefault="00CB4784"/>
        </w:tc>
        <w:tc>
          <w:tcPr>
            <w:tcW w:w="1419" w:type="dxa"/>
          </w:tcPr>
          <w:p w:rsidR="00CB4784" w:rsidRDefault="00CB4784"/>
        </w:tc>
        <w:tc>
          <w:tcPr>
            <w:tcW w:w="1419" w:type="dxa"/>
          </w:tcPr>
          <w:p w:rsidR="00CB4784" w:rsidRDefault="00CB4784"/>
        </w:tc>
        <w:tc>
          <w:tcPr>
            <w:tcW w:w="710" w:type="dxa"/>
          </w:tcPr>
          <w:p w:rsidR="00CB4784" w:rsidRDefault="00CB4784"/>
        </w:tc>
        <w:tc>
          <w:tcPr>
            <w:tcW w:w="426" w:type="dxa"/>
          </w:tcPr>
          <w:p w:rsidR="00CB4784" w:rsidRDefault="00CB4784"/>
        </w:tc>
        <w:tc>
          <w:tcPr>
            <w:tcW w:w="1277" w:type="dxa"/>
          </w:tcPr>
          <w:p w:rsidR="00CB4784" w:rsidRDefault="00CB4784"/>
        </w:tc>
        <w:tc>
          <w:tcPr>
            <w:tcW w:w="993" w:type="dxa"/>
          </w:tcPr>
          <w:p w:rsidR="00CB4784" w:rsidRDefault="00CB4784"/>
        </w:tc>
        <w:tc>
          <w:tcPr>
            <w:tcW w:w="2836" w:type="dxa"/>
          </w:tcPr>
          <w:p w:rsidR="00CB4784" w:rsidRDefault="00CB4784"/>
        </w:tc>
      </w:tr>
      <w:tr w:rsidR="00CB4784">
        <w:trPr>
          <w:trHeight w:hRule="exact" w:val="416"/>
        </w:trPr>
        <w:tc>
          <w:tcPr>
            <w:tcW w:w="10221" w:type="dxa"/>
            <w:gridSpan w:val="10"/>
            <w:shd w:val="clear" w:color="000000" w:fill="FFFFFF"/>
            <w:tcMar>
              <w:left w:w="34" w:type="dxa"/>
              <w:right w:w="34" w:type="dxa"/>
            </w:tcMar>
          </w:tcPr>
          <w:p w:rsidR="00CB4784" w:rsidRDefault="009414D3">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CB4784">
        <w:trPr>
          <w:trHeight w:hRule="exact" w:val="775"/>
        </w:trPr>
        <w:tc>
          <w:tcPr>
            <w:tcW w:w="143" w:type="dxa"/>
          </w:tcPr>
          <w:p w:rsidR="00CB4784" w:rsidRDefault="00CB4784"/>
        </w:tc>
        <w:tc>
          <w:tcPr>
            <w:tcW w:w="285" w:type="dxa"/>
          </w:tcPr>
          <w:p w:rsidR="00CB4784" w:rsidRDefault="00CB4784"/>
        </w:tc>
        <w:tc>
          <w:tcPr>
            <w:tcW w:w="710" w:type="dxa"/>
          </w:tcPr>
          <w:p w:rsidR="00CB4784" w:rsidRDefault="00CB4784"/>
        </w:tc>
        <w:tc>
          <w:tcPr>
            <w:tcW w:w="1419" w:type="dxa"/>
          </w:tcPr>
          <w:p w:rsidR="00CB4784" w:rsidRDefault="00CB4784"/>
        </w:tc>
        <w:tc>
          <w:tcPr>
            <w:tcW w:w="4834" w:type="dxa"/>
            <w:gridSpan w:val="5"/>
            <w:shd w:val="clear" w:color="000000" w:fill="FFFFFF"/>
            <w:tcMar>
              <w:left w:w="34" w:type="dxa"/>
              <w:right w:w="34" w:type="dxa"/>
            </w:tcMar>
          </w:tcPr>
          <w:p w:rsidR="00CB4784" w:rsidRDefault="009414D3">
            <w:pPr>
              <w:spacing w:after="0" w:line="240" w:lineRule="auto"/>
              <w:jc w:val="center"/>
              <w:rPr>
                <w:sz w:val="32"/>
                <w:szCs w:val="32"/>
              </w:rPr>
            </w:pPr>
            <w:r>
              <w:rPr>
                <w:rFonts w:ascii="Times New Roman" w:hAnsi="Times New Roman" w:cs="Times New Roman"/>
                <w:color w:val="000000"/>
                <w:sz w:val="32"/>
                <w:szCs w:val="32"/>
              </w:rPr>
              <w:t>Деньги, кредит, банки</w:t>
            </w:r>
          </w:p>
          <w:p w:rsidR="00CB4784" w:rsidRDefault="009414D3">
            <w:pPr>
              <w:spacing w:after="0" w:line="240" w:lineRule="auto"/>
              <w:jc w:val="center"/>
              <w:rPr>
                <w:sz w:val="32"/>
                <w:szCs w:val="32"/>
              </w:rPr>
            </w:pPr>
            <w:r>
              <w:rPr>
                <w:rFonts w:ascii="Times New Roman" w:hAnsi="Times New Roman" w:cs="Times New Roman"/>
                <w:color w:val="000000"/>
                <w:sz w:val="32"/>
                <w:szCs w:val="32"/>
              </w:rPr>
              <w:t>К.М.02.03</w:t>
            </w:r>
          </w:p>
        </w:tc>
        <w:tc>
          <w:tcPr>
            <w:tcW w:w="2836" w:type="dxa"/>
          </w:tcPr>
          <w:p w:rsidR="00CB4784" w:rsidRDefault="00CB4784"/>
        </w:tc>
      </w:tr>
      <w:tr w:rsidR="00CB4784">
        <w:trPr>
          <w:trHeight w:hRule="exact" w:val="277"/>
        </w:trPr>
        <w:tc>
          <w:tcPr>
            <w:tcW w:w="10221" w:type="dxa"/>
            <w:gridSpan w:val="10"/>
            <w:shd w:val="clear" w:color="000000" w:fill="FFFFFF"/>
            <w:tcMar>
              <w:left w:w="34" w:type="dxa"/>
              <w:right w:w="34" w:type="dxa"/>
            </w:tcMar>
          </w:tcPr>
          <w:p w:rsidR="00CB4784" w:rsidRDefault="009414D3">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CB4784">
        <w:trPr>
          <w:trHeight w:hRule="exact" w:val="1111"/>
        </w:trPr>
        <w:tc>
          <w:tcPr>
            <w:tcW w:w="143" w:type="dxa"/>
          </w:tcPr>
          <w:p w:rsidR="00CB4784" w:rsidRDefault="00CB4784"/>
        </w:tc>
        <w:tc>
          <w:tcPr>
            <w:tcW w:w="285" w:type="dxa"/>
          </w:tcPr>
          <w:p w:rsidR="00CB4784" w:rsidRDefault="00CB4784"/>
        </w:tc>
        <w:tc>
          <w:tcPr>
            <w:tcW w:w="9795" w:type="dxa"/>
            <w:gridSpan w:val="8"/>
            <w:shd w:val="clear" w:color="000000" w:fill="FFFFFF"/>
            <w:tcMar>
              <w:left w:w="34" w:type="dxa"/>
              <w:right w:w="34" w:type="dxa"/>
            </w:tcMar>
          </w:tcPr>
          <w:p w:rsidR="00CB4784" w:rsidRDefault="009414D3">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CB4784" w:rsidRDefault="009414D3">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«Финансовый контроль и аудит»</w:t>
            </w:r>
          </w:p>
          <w:p w:rsidR="00CB4784" w:rsidRDefault="009414D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CB4784">
        <w:trPr>
          <w:trHeight w:hRule="exact" w:val="833"/>
        </w:trPr>
        <w:tc>
          <w:tcPr>
            <w:tcW w:w="10221" w:type="dxa"/>
            <w:gridSpan w:val="10"/>
            <w:shd w:val="clear" w:color="000000" w:fill="FFFFFF"/>
            <w:tcMar>
              <w:left w:w="34" w:type="dxa"/>
              <w:right w:w="34" w:type="dxa"/>
            </w:tcMar>
          </w:tcPr>
          <w:p w:rsidR="00CB4784" w:rsidRDefault="009414D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CB4784">
        <w:trPr>
          <w:trHeight w:hRule="exact" w:val="277"/>
        </w:trPr>
        <w:tc>
          <w:tcPr>
            <w:tcW w:w="3984" w:type="dxa"/>
            <w:gridSpan w:val="5"/>
            <w:shd w:val="clear" w:color="000000" w:fill="FFFFFF"/>
            <w:tcMar>
              <w:left w:w="34" w:type="dxa"/>
              <w:right w:w="34" w:type="dxa"/>
            </w:tcMar>
          </w:tcPr>
          <w:p w:rsidR="00CB4784" w:rsidRDefault="009414D3">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CB4784" w:rsidRDefault="00CB4784"/>
        </w:tc>
        <w:tc>
          <w:tcPr>
            <w:tcW w:w="426" w:type="dxa"/>
          </w:tcPr>
          <w:p w:rsidR="00CB4784" w:rsidRDefault="00CB4784"/>
        </w:tc>
        <w:tc>
          <w:tcPr>
            <w:tcW w:w="1277" w:type="dxa"/>
          </w:tcPr>
          <w:p w:rsidR="00CB4784" w:rsidRDefault="00CB4784"/>
        </w:tc>
        <w:tc>
          <w:tcPr>
            <w:tcW w:w="993" w:type="dxa"/>
          </w:tcPr>
          <w:p w:rsidR="00CB4784" w:rsidRDefault="00CB4784"/>
        </w:tc>
        <w:tc>
          <w:tcPr>
            <w:tcW w:w="2836" w:type="dxa"/>
          </w:tcPr>
          <w:p w:rsidR="00CB4784" w:rsidRDefault="00CB4784"/>
        </w:tc>
      </w:tr>
      <w:tr w:rsidR="00CB4784">
        <w:trPr>
          <w:trHeight w:hRule="exact" w:val="155"/>
        </w:trPr>
        <w:tc>
          <w:tcPr>
            <w:tcW w:w="143" w:type="dxa"/>
          </w:tcPr>
          <w:p w:rsidR="00CB4784" w:rsidRDefault="00CB4784"/>
        </w:tc>
        <w:tc>
          <w:tcPr>
            <w:tcW w:w="285" w:type="dxa"/>
          </w:tcPr>
          <w:p w:rsidR="00CB4784" w:rsidRDefault="00CB4784"/>
        </w:tc>
        <w:tc>
          <w:tcPr>
            <w:tcW w:w="710" w:type="dxa"/>
          </w:tcPr>
          <w:p w:rsidR="00CB4784" w:rsidRDefault="00CB4784"/>
        </w:tc>
        <w:tc>
          <w:tcPr>
            <w:tcW w:w="1419" w:type="dxa"/>
          </w:tcPr>
          <w:p w:rsidR="00CB4784" w:rsidRDefault="00CB4784"/>
        </w:tc>
        <w:tc>
          <w:tcPr>
            <w:tcW w:w="1419" w:type="dxa"/>
          </w:tcPr>
          <w:p w:rsidR="00CB4784" w:rsidRDefault="00CB4784"/>
        </w:tc>
        <w:tc>
          <w:tcPr>
            <w:tcW w:w="710" w:type="dxa"/>
          </w:tcPr>
          <w:p w:rsidR="00CB4784" w:rsidRDefault="00CB4784"/>
        </w:tc>
        <w:tc>
          <w:tcPr>
            <w:tcW w:w="426" w:type="dxa"/>
          </w:tcPr>
          <w:p w:rsidR="00CB4784" w:rsidRDefault="00CB4784"/>
        </w:tc>
        <w:tc>
          <w:tcPr>
            <w:tcW w:w="1277" w:type="dxa"/>
          </w:tcPr>
          <w:p w:rsidR="00CB4784" w:rsidRDefault="00CB4784"/>
        </w:tc>
        <w:tc>
          <w:tcPr>
            <w:tcW w:w="993" w:type="dxa"/>
          </w:tcPr>
          <w:p w:rsidR="00CB4784" w:rsidRDefault="00CB4784"/>
        </w:tc>
        <w:tc>
          <w:tcPr>
            <w:tcW w:w="2836" w:type="dxa"/>
          </w:tcPr>
          <w:p w:rsidR="00CB4784" w:rsidRDefault="00CB4784"/>
        </w:tc>
      </w:tr>
      <w:tr w:rsidR="00CB478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784" w:rsidRDefault="009414D3">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784" w:rsidRDefault="009414D3">
            <w:pPr>
              <w:spacing w:after="0" w:line="240" w:lineRule="auto"/>
              <w:rPr>
                <w:sz w:val="24"/>
                <w:szCs w:val="24"/>
              </w:rPr>
            </w:pPr>
            <w:r>
              <w:rPr>
                <w:rFonts w:ascii="Times New Roman" w:hAnsi="Times New Roman" w:cs="Times New Roman"/>
                <w:color w:val="000000"/>
                <w:sz w:val="24"/>
                <w:szCs w:val="24"/>
              </w:rPr>
              <w:t>ФИНАНСЫ И ЭКОНОМИКА</w:t>
            </w:r>
          </w:p>
        </w:tc>
      </w:tr>
      <w:tr w:rsidR="00CB478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784" w:rsidRDefault="009414D3">
            <w:pPr>
              <w:spacing w:after="0" w:line="240" w:lineRule="auto"/>
              <w:rPr>
                <w:sz w:val="24"/>
                <w:szCs w:val="24"/>
              </w:rPr>
            </w:pPr>
            <w:r>
              <w:rPr>
                <w:rFonts w:ascii="Times New Roman" w:hAnsi="Times New Roman" w:cs="Times New Roman"/>
                <w:b/>
                <w:color w:val="000000"/>
                <w:sz w:val="24"/>
                <w:szCs w:val="24"/>
              </w:rPr>
              <w:t>08.008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784" w:rsidRDefault="009414D3">
            <w:pPr>
              <w:spacing w:after="0" w:line="240" w:lineRule="auto"/>
              <w:rPr>
                <w:sz w:val="24"/>
                <w:szCs w:val="24"/>
              </w:rPr>
            </w:pPr>
            <w:r>
              <w:rPr>
                <w:rFonts w:ascii="Times New Roman" w:hAnsi="Times New Roman" w:cs="Times New Roman"/>
                <w:color w:val="000000"/>
                <w:sz w:val="24"/>
                <w:szCs w:val="24"/>
              </w:rPr>
              <w:t>СПЕЦИАЛИСТ ПО ФИНАНСОВОМУ КОНСУЛЬТИРОВАНИЮ</w:t>
            </w:r>
          </w:p>
        </w:tc>
      </w:tr>
      <w:tr w:rsidR="00CB478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784" w:rsidRDefault="009414D3">
            <w:pPr>
              <w:spacing w:after="0" w:line="240" w:lineRule="auto"/>
              <w:rPr>
                <w:sz w:val="24"/>
                <w:szCs w:val="24"/>
              </w:rPr>
            </w:pPr>
            <w:r>
              <w:rPr>
                <w:rFonts w:ascii="Times New Roman" w:hAnsi="Times New Roman" w:cs="Times New Roman"/>
                <w:b/>
                <w:color w:val="000000"/>
                <w:sz w:val="24"/>
                <w:szCs w:val="24"/>
              </w:rPr>
              <w:t>08.010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784" w:rsidRDefault="009414D3">
            <w:pPr>
              <w:spacing w:after="0" w:line="240" w:lineRule="auto"/>
              <w:rPr>
                <w:sz w:val="24"/>
                <w:szCs w:val="24"/>
              </w:rPr>
            </w:pPr>
            <w:r>
              <w:rPr>
                <w:rFonts w:ascii="Times New Roman" w:hAnsi="Times New Roman" w:cs="Times New Roman"/>
                <w:color w:val="000000"/>
                <w:sz w:val="24"/>
                <w:szCs w:val="24"/>
              </w:rPr>
              <w:t>ВНУТРЕННИЙ АУДИТОР</w:t>
            </w:r>
          </w:p>
        </w:tc>
      </w:tr>
      <w:tr w:rsidR="00CB478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784" w:rsidRDefault="009414D3">
            <w:pPr>
              <w:spacing w:after="0" w:line="240" w:lineRule="auto"/>
              <w:rPr>
                <w:sz w:val="24"/>
                <w:szCs w:val="24"/>
              </w:rPr>
            </w:pPr>
            <w:r>
              <w:rPr>
                <w:rFonts w:ascii="Times New Roman" w:hAnsi="Times New Roman" w:cs="Times New Roman"/>
                <w:b/>
                <w:color w:val="000000"/>
                <w:sz w:val="24"/>
                <w:szCs w:val="24"/>
              </w:rPr>
              <w:t>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784" w:rsidRDefault="009414D3">
            <w:pPr>
              <w:spacing w:after="0" w:line="240" w:lineRule="auto"/>
              <w:rPr>
                <w:sz w:val="24"/>
                <w:szCs w:val="24"/>
              </w:rPr>
            </w:pPr>
            <w:r>
              <w:rPr>
                <w:rFonts w:ascii="Times New Roman" w:hAnsi="Times New Roman" w:cs="Times New Roman"/>
                <w:color w:val="000000"/>
                <w:sz w:val="24"/>
                <w:szCs w:val="24"/>
              </w:rPr>
              <w:t>АУДИТОР</w:t>
            </w:r>
          </w:p>
        </w:tc>
      </w:tr>
      <w:tr w:rsidR="00CB4784">
        <w:trPr>
          <w:trHeight w:hRule="exact" w:val="124"/>
        </w:trPr>
        <w:tc>
          <w:tcPr>
            <w:tcW w:w="143" w:type="dxa"/>
          </w:tcPr>
          <w:p w:rsidR="00CB4784" w:rsidRDefault="00CB4784"/>
        </w:tc>
        <w:tc>
          <w:tcPr>
            <w:tcW w:w="285" w:type="dxa"/>
          </w:tcPr>
          <w:p w:rsidR="00CB4784" w:rsidRDefault="00CB4784"/>
        </w:tc>
        <w:tc>
          <w:tcPr>
            <w:tcW w:w="710" w:type="dxa"/>
          </w:tcPr>
          <w:p w:rsidR="00CB4784" w:rsidRDefault="00CB4784"/>
        </w:tc>
        <w:tc>
          <w:tcPr>
            <w:tcW w:w="1419" w:type="dxa"/>
          </w:tcPr>
          <w:p w:rsidR="00CB4784" w:rsidRDefault="00CB4784"/>
        </w:tc>
        <w:tc>
          <w:tcPr>
            <w:tcW w:w="1419" w:type="dxa"/>
          </w:tcPr>
          <w:p w:rsidR="00CB4784" w:rsidRDefault="00CB4784"/>
        </w:tc>
        <w:tc>
          <w:tcPr>
            <w:tcW w:w="710" w:type="dxa"/>
          </w:tcPr>
          <w:p w:rsidR="00CB4784" w:rsidRDefault="00CB4784"/>
        </w:tc>
        <w:tc>
          <w:tcPr>
            <w:tcW w:w="426" w:type="dxa"/>
          </w:tcPr>
          <w:p w:rsidR="00CB4784" w:rsidRDefault="00CB4784"/>
        </w:tc>
        <w:tc>
          <w:tcPr>
            <w:tcW w:w="1277" w:type="dxa"/>
          </w:tcPr>
          <w:p w:rsidR="00CB4784" w:rsidRDefault="00CB4784"/>
        </w:tc>
        <w:tc>
          <w:tcPr>
            <w:tcW w:w="993" w:type="dxa"/>
          </w:tcPr>
          <w:p w:rsidR="00CB4784" w:rsidRDefault="00CB4784"/>
        </w:tc>
        <w:tc>
          <w:tcPr>
            <w:tcW w:w="2836" w:type="dxa"/>
          </w:tcPr>
          <w:p w:rsidR="00CB4784" w:rsidRDefault="00CB4784"/>
        </w:tc>
      </w:tr>
      <w:tr w:rsidR="00CB4784">
        <w:trPr>
          <w:trHeight w:hRule="exact" w:val="277"/>
        </w:trPr>
        <w:tc>
          <w:tcPr>
            <w:tcW w:w="5118" w:type="dxa"/>
            <w:gridSpan w:val="7"/>
            <w:shd w:val="clear" w:color="000000" w:fill="FFFFFF"/>
            <w:tcMar>
              <w:left w:w="34" w:type="dxa"/>
              <w:right w:w="34" w:type="dxa"/>
            </w:tcMar>
          </w:tcPr>
          <w:p w:rsidR="00CB4784" w:rsidRDefault="009414D3">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CB4784" w:rsidRDefault="009414D3">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CB4784">
        <w:trPr>
          <w:trHeight w:hRule="exact" w:val="577"/>
        </w:trPr>
        <w:tc>
          <w:tcPr>
            <w:tcW w:w="143" w:type="dxa"/>
          </w:tcPr>
          <w:p w:rsidR="00CB4784" w:rsidRDefault="00CB4784"/>
        </w:tc>
        <w:tc>
          <w:tcPr>
            <w:tcW w:w="285" w:type="dxa"/>
          </w:tcPr>
          <w:p w:rsidR="00CB4784" w:rsidRDefault="00CB4784"/>
        </w:tc>
        <w:tc>
          <w:tcPr>
            <w:tcW w:w="710" w:type="dxa"/>
          </w:tcPr>
          <w:p w:rsidR="00CB4784" w:rsidRDefault="00CB4784"/>
        </w:tc>
        <w:tc>
          <w:tcPr>
            <w:tcW w:w="1419" w:type="dxa"/>
          </w:tcPr>
          <w:p w:rsidR="00CB4784" w:rsidRDefault="00CB4784"/>
        </w:tc>
        <w:tc>
          <w:tcPr>
            <w:tcW w:w="1419" w:type="dxa"/>
          </w:tcPr>
          <w:p w:rsidR="00CB4784" w:rsidRDefault="00CB4784"/>
        </w:tc>
        <w:tc>
          <w:tcPr>
            <w:tcW w:w="710" w:type="dxa"/>
          </w:tcPr>
          <w:p w:rsidR="00CB4784" w:rsidRDefault="00CB4784"/>
        </w:tc>
        <w:tc>
          <w:tcPr>
            <w:tcW w:w="426" w:type="dxa"/>
          </w:tcPr>
          <w:p w:rsidR="00CB4784" w:rsidRDefault="00CB4784"/>
        </w:tc>
        <w:tc>
          <w:tcPr>
            <w:tcW w:w="5118" w:type="dxa"/>
            <w:gridSpan w:val="3"/>
            <w:vMerge/>
            <w:shd w:val="clear" w:color="000000" w:fill="FFFFFF"/>
            <w:tcMar>
              <w:left w:w="34" w:type="dxa"/>
              <w:right w:w="34" w:type="dxa"/>
            </w:tcMar>
          </w:tcPr>
          <w:p w:rsidR="00CB4784" w:rsidRDefault="00CB4784"/>
        </w:tc>
      </w:tr>
      <w:tr w:rsidR="00CB4784">
        <w:trPr>
          <w:trHeight w:hRule="exact" w:val="2677"/>
        </w:trPr>
        <w:tc>
          <w:tcPr>
            <w:tcW w:w="143" w:type="dxa"/>
          </w:tcPr>
          <w:p w:rsidR="00CB4784" w:rsidRDefault="00CB4784"/>
        </w:tc>
        <w:tc>
          <w:tcPr>
            <w:tcW w:w="285" w:type="dxa"/>
          </w:tcPr>
          <w:p w:rsidR="00CB4784" w:rsidRDefault="00CB4784"/>
        </w:tc>
        <w:tc>
          <w:tcPr>
            <w:tcW w:w="710" w:type="dxa"/>
          </w:tcPr>
          <w:p w:rsidR="00CB4784" w:rsidRDefault="00CB4784"/>
        </w:tc>
        <w:tc>
          <w:tcPr>
            <w:tcW w:w="1419" w:type="dxa"/>
          </w:tcPr>
          <w:p w:rsidR="00CB4784" w:rsidRDefault="00CB4784"/>
        </w:tc>
        <w:tc>
          <w:tcPr>
            <w:tcW w:w="1419" w:type="dxa"/>
          </w:tcPr>
          <w:p w:rsidR="00CB4784" w:rsidRDefault="00CB4784"/>
        </w:tc>
        <w:tc>
          <w:tcPr>
            <w:tcW w:w="710" w:type="dxa"/>
          </w:tcPr>
          <w:p w:rsidR="00CB4784" w:rsidRDefault="00CB4784"/>
        </w:tc>
        <w:tc>
          <w:tcPr>
            <w:tcW w:w="426" w:type="dxa"/>
          </w:tcPr>
          <w:p w:rsidR="00CB4784" w:rsidRDefault="00CB4784"/>
        </w:tc>
        <w:tc>
          <w:tcPr>
            <w:tcW w:w="1277" w:type="dxa"/>
          </w:tcPr>
          <w:p w:rsidR="00CB4784" w:rsidRDefault="00CB4784"/>
        </w:tc>
        <w:tc>
          <w:tcPr>
            <w:tcW w:w="993" w:type="dxa"/>
          </w:tcPr>
          <w:p w:rsidR="00CB4784" w:rsidRDefault="00CB4784"/>
        </w:tc>
        <w:tc>
          <w:tcPr>
            <w:tcW w:w="2836" w:type="dxa"/>
          </w:tcPr>
          <w:p w:rsidR="00CB4784" w:rsidRDefault="00CB4784"/>
        </w:tc>
      </w:tr>
      <w:tr w:rsidR="00CB4784">
        <w:trPr>
          <w:trHeight w:hRule="exact" w:val="277"/>
        </w:trPr>
        <w:tc>
          <w:tcPr>
            <w:tcW w:w="143" w:type="dxa"/>
          </w:tcPr>
          <w:p w:rsidR="00CB4784" w:rsidRDefault="00CB4784"/>
        </w:tc>
        <w:tc>
          <w:tcPr>
            <w:tcW w:w="10079" w:type="dxa"/>
            <w:gridSpan w:val="9"/>
            <w:vMerge w:val="restart"/>
            <w:shd w:val="clear" w:color="000000" w:fill="FFFFFF"/>
            <w:tcMar>
              <w:left w:w="34" w:type="dxa"/>
              <w:right w:w="34" w:type="dxa"/>
            </w:tcMar>
          </w:tcPr>
          <w:p w:rsidR="00CB4784" w:rsidRDefault="009414D3">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CB4784">
        <w:trPr>
          <w:trHeight w:hRule="exact" w:val="138"/>
        </w:trPr>
        <w:tc>
          <w:tcPr>
            <w:tcW w:w="143" w:type="dxa"/>
          </w:tcPr>
          <w:p w:rsidR="00CB4784" w:rsidRDefault="00CB4784"/>
        </w:tc>
        <w:tc>
          <w:tcPr>
            <w:tcW w:w="10079" w:type="dxa"/>
            <w:gridSpan w:val="9"/>
            <w:vMerge/>
            <w:shd w:val="clear" w:color="000000" w:fill="FFFFFF"/>
            <w:tcMar>
              <w:left w:w="34" w:type="dxa"/>
              <w:right w:w="34" w:type="dxa"/>
            </w:tcMar>
          </w:tcPr>
          <w:p w:rsidR="00CB4784" w:rsidRDefault="00CB4784"/>
        </w:tc>
      </w:tr>
      <w:tr w:rsidR="00CB4784">
        <w:trPr>
          <w:trHeight w:hRule="exact" w:val="1666"/>
        </w:trPr>
        <w:tc>
          <w:tcPr>
            <w:tcW w:w="143" w:type="dxa"/>
          </w:tcPr>
          <w:p w:rsidR="00CB4784" w:rsidRDefault="00CB4784"/>
        </w:tc>
        <w:tc>
          <w:tcPr>
            <w:tcW w:w="10079" w:type="dxa"/>
            <w:gridSpan w:val="9"/>
            <w:shd w:val="clear" w:color="000000" w:fill="FFFFFF"/>
            <w:tcMar>
              <w:left w:w="34" w:type="dxa"/>
              <w:right w:w="34" w:type="dxa"/>
            </w:tcMar>
          </w:tcPr>
          <w:p w:rsidR="00CB4784" w:rsidRDefault="009414D3">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CB4784" w:rsidRDefault="00CB4784">
            <w:pPr>
              <w:spacing w:after="0" w:line="240" w:lineRule="auto"/>
              <w:jc w:val="center"/>
              <w:rPr>
                <w:sz w:val="24"/>
                <w:szCs w:val="24"/>
              </w:rPr>
            </w:pPr>
          </w:p>
          <w:p w:rsidR="00CB4784" w:rsidRDefault="009414D3">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CB4784" w:rsidRDefault="00CB4784">
            <w:pPr>
              <w:spacing w:after="0" w:line="240" w:lineRule="auto"/>
              <w:jc w:val="center"/>
              <w:rPr>
                <w:sz w:val="24"/>
                <w:szCs w:val="24"/>
              </w:rPr>
            </w:pPr>
          </w:p>
          <w:p w:rsidR="00CB4784" w:rsidRDefault="009414D3">
            <w:pPr>
              <w:spacing w:after="0" w:line="240" w:lineRule="auto"/>
              <w:jc w:val="center"/>
              <w:rPr>
                <w:sz w:val="24"/>
                <w:szCs w:val="24"/>
              </w:rPr>
            </w:pPr>
            <w:r>
              <w:rPr>
                <w:rFonts w:ascii="Times New Roman" w:hAnsi="Times New Roman" w:cs="Times New Roman"/>
                <w:color w:val="000000"/>
                <w:sz w:val="24"/>
                <w:szCs w:val="24"/>
              </w:rPr>
              <w:t>Омск, 2022</w:t>
            </w:r>
          </w:p>
        </w:tc>
      </w:tr>
    </w:tbl>
    <w:p w:rsidR="00CB4784" w:rsidRDefault="009414D3">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CB4784">
        <w:trPr>
          <w:trHeight w:hRule="exact" w:val="2222"/>
        </w:trPr>
        <w:tc>
          <w:tcPr>
            <w:tcW w:w="10788" w:type="dxa"/>
            <w:shd w:val="clear" w:color="000000" w:fill="FFFFFF"/>
            <w:tcMar>
              <w:left w:w="34" w:type="dxa"/>
              <w:right w:w="34" w:type="dxa"/>
            </w:tcMar>
          </w:tcPr>
          <w:p w:rsidR="00CB4784" w:rsidRDefault="009414D3">
            <w:pPr>
              <w:spacing w:after="0" w:line="240" w:lineRule="auto"/>
              <w:rPr>
                <w:sz w:val="24"/>
                <w:szCs w:val="24"/>
              </w:rPr>
            </w:pPr>
            <w:r>
              <w:rPr>
                <w:rFonts w:ascii="Times New Roman" w:hAnsi="Times New Roman" w:cs="Times New Roman"/>
                <w:color w:val="000000"/>
                <w:sz w:val="24"/>
                <w:szCs w:val="24"/>
              </w:rPr>
              <w:lastRenderedPageBreak/>
              <w:t>Составитель:</w:t>
            </w:r>
          </w:p>
          <w:p w:rsidR="00CB4784" w:rsidRDefault="00CB4784">
            <w:pPr>
              <w:spacing w:after="0" w:line="240" w:lineRule="auto"/>
              <w:rPr>
                <w:sz w:val="24"/>
                <w:szCs w:val="24"/>
              </w:rPr>
            </w:pPr>
          </w:p>
          <w:p w:rsidR="00CB4784" w:rsidRDefault="009414D3">
            <w:pPr>
              <w:spacing w:after="0" w:line="240" w:lineRule="auto"/>
              <w:rPr>
                <w:sz w:val="24"/>
                <w:szCs w:val="24"/>
              </w:rPr>
            </w:pPr>
            <w:r>
              <w:rPr>
                <w:rFonts w:ascii="Times New Roman" w:hAnsi="Times New Roman" w:cs="Times New Roman"/>
                <w:color w:val="000000"/>
                <w:sz w:val="24"/>
                <w:szCs w:val="24"/>
              </w:rPr>
              <w:t>к.э.н., доцент _________________ /Орлянский Е.А./</w:t>
            </w:r>
          </w:p>
          <w:p w:rsidR="00CB4784" w:rsidRDefault="00CB4784">
            <w:pPr>
              <w:spacing w:after="0" w:line="240" w:lineRule="auto"/>
              <w:rPr>
                <w:sz w:val="24"/>
                <w:szCs w:val="24"/>
              </w:rPr>
            </w:pPr>
          </w:p>
          <w:p w:rsidR="00CB4784" w:rsidRDefault="009414D3">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CB4784" w:rsidRDefault="009414D3">
            <w:pPr>
              <w:spacing w:after="0" w:line="240" w:lineRule="auto"/>
              <w:rPr>
                <w:sz w:val="24"/>
                <w:szCs w:val="24"/>
              </w:rPr>
            </w:pPr>
            <w:r>
              <w:rPr>
                <w:rFonts w:ascii="Times New Roman" w:hAnsi="Times New Roman" w:cs="Times New Roman"/>
                <w:color w:val="000000"/>
                <w:sz w:val="24"/>
                <w:szCs w:val="24"/>
              </w:rPr>
              <w:t>Протокол от 25.03.2022 г.  №8</w:t>
            </w:r>
          </w:p>
        </w:tc>
      </w:tr>
      <w:tr w:rsidR="00CB4784">
        <w:trPr>
          <w:trHeight w:hRule="exact" w:val="277"/>
        </w:trPr>
        <w:tc>
          <w:tcPr>
            <w:tcW w:w="10788" w:type="dxa"/>
            <w:shd w:val="clear" w:color="000000" w:fill="FFFFFF"/>
            <w:tcMar>
              <w:left w:w="34" w:type="dxa"/>
              <w:right w:w="34" w:type="dxa"/>
            </w:tcMar>
          </w:tcPr>
          <w:p w:rsidR="00CB4784" w:rsidRDefault="009414D3">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CB4784" w:rsidRDefault="009414D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B4784">
        <w:trPr>
          <w:trHeight w:hRule="exact" w:val="277"/>
        </w:trPr>
        <w:tc>
          <w:tcPr>
            <w:tcW w:w="9654" w:type="dxa"/>
            <w:shd w:val="clear" w:color="000000" w:fill="FFFFFF"/>
            <w:tcMar>
              <w:left w:w="34" w:type="dxa"/>
              <w:right w:w="34" w:type="dxa"/>
            </w:tcMar>
          </w:tcPr>
          <w:p w:rsidR="00CB4784" w:rsidRDefault="009414D3">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CB4784">
        <w:trPr>
          <w:trHeight w:hRule="exact" w:val="555"/>
        </w:trPr>
        <w:tc>
          <w:tcPr>
            <w:tcW w:w="9640" w:type="dxa"/>
          </w:tcPr>
          <w:p w:rsidR="00CB4784" w:rsidRDefault="00CB4784"/>
        </w:tc>
      </w:tr>
      <w:tr w:rsidR="00CB4784">
        <w:trPr>
          <w:trHeight w:hRule="exact" w:val="8751"/>
        </w:trPr>
        <w:tc>
          <w:tcPr>
            <w:tcW w:w="9654" w:type="dxa"/>
            <w:shd w:val="clear" w:color="000000" w:fill="FFFFFF"/>
            <w:tcMar>
              <w:left w:w="34" w:type="dxa"/>
              <w:right w:w="34" w:type="dxa"/>
            </w:tcMar>
          </w:tcPr>
          <w:p w:rsidR="00CB4784" w:rsidRDefault="009414D3">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CB4784" w:rsidRDefault="009414D3">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CB4784" w:rsidRDefault="009414D3">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CB4784" w:rsidRDefault="009414D3">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CB4784" w:rsidRDefault="009414D3">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B4784" w:rsidRDefault="009414D3">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CB4784" w:rsidRDefault="009414D3">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CB4784" w:rsidRDefault="009414D3">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CB4784" w:rsidRDefault="009414D3">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CB4784" w:rsidRDefault="009414D3">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B4784" w:rsidRDefault="009414D3">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CB4784" w:rsidRDefault="009414D3">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CB4784" w:rsidRDefault="009414D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B4784">
        <w:trPr>
          <w:trHeight w:hRule="exact" w:val="277"/>
        </w:trPr>
        <w:tc>
          <w:tcPr>
            <w:tcW w:w="9654" w:type="dxa"/>
            <w:shd w:val="clear" w:color="000000" w:fill="FFFFFF"/>
            <w:tcMar>
              <w:left w:w="34" w:type="dxa"/>
              <w:right w:w="34" w:type="dxa"/>
            </w:tcMar>
          </w:tcPr>
          <w:p w:rsidR="00CB4784" w:rsidRDefault="009414D3">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CB4784">
        <w:trPr>
          <w:trHeight w:hRule="exact" w:val="14889"/>
        </w:trPr>
        <w:tc>
          <w:tcPr>
            <w:tcW w:w="9654" w:type="dxa"/>
            <w:shd w:val="clear" w:color="000000" w:fill="FFFFFF"/>
            <w:tcMar>
              <w:left w:w="34" w:type="dxa"/>
              <w:right w:w="34" w:type="dxa"/>
            </w:tcMar>
          </w:tcPr>
          <w:p w:rsidR="00CB4784" w:rsidRDefault="009414D3">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CB4784" w:rsidRDefault="009414D3">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CB4784" w:rsidRDefault="009414D3">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CB4784" w:rsidRDefault="009414D3">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CB4784" w:rsidRDefault="009414D3">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B4784" w:rsidRDefault="009414D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B4784" w:rsidRDefault="009414D3">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B4784" w:rsidRDefault="009414D3">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B4784" w:rsidRDefault="009414D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B4784" w:rsidRDefault="009414D3">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«Финансовый контроль и аудит»; форма обучения – очная на 2022/2023 учебный год, утвержденным приказом ректора от 28.03.2022 №28;</w:t>
            </w:r>
          </w:p>
          <w:p w:rsidR="00CB4784" w:rsidRDefault="009414D3">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«Деньги, кредит, банки» в течение 2022/2023 учебного года:</w:t>
            </w:r>
          </w:p>
          <w:p w:rsidR="00CB4784" w:rsidRDefault="009414D3">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CB4784" w:rsidRDefault="009414D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B4784">
        <w:trPr>
          <w:trHeight w:hRule="exact" w:val="1125"/>
        </w:trPr>
        <w:tc>
          <w:tcPr>
            <w:tcW w:w="9654" w:type="dxa"/>
            <w:shd w:val="clear" w:color="000000" w:fill="FFFFFF"/>
            <w:tcMar>
              <w:left w:w="34" w:type="dxa"/>
              <w:right w:w="34" w:type="dxa"/>
            </w:tcMar>
          </w:tcPr>
          <w:p w:rsidR="00CB4784" w:rsidRDefault="009414D3">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К.М.02.03 «Деньги, кредит, банки».</w:t>
            </w:r>
          </w:p>
          <w:p w:rsidR="00CB4784" w:rsidRDefault="009414D3">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CB4784">
        <w:trPr>
          <w:trHeight w:hRule="exact" w:val="139"/>
        </w:trPr>
        <w:tc>
          <w:tcPr>
            <w:tcW w:w="9640" w:type="dxa"/>
          </w:tcPr>
          <w:p w:rsidR="00CB4784" w:rsidRDefault="00CB4784"/>
        </w:tc>
      </w:tr>
      <w:tr w:rsidR="00CB4784">
        <w:trPr>
          <w:trHeight w:hRule="exact" w:val="3260"/>
        </w:trPr>
        <w:tc>
          <w:tcPr>
            <w:tcW w:w="9654" w:type="dxa"/>
            <w:shd w:val="clear" w:color="000000" w:fill="FFFFFF"/>
            <w:tcMar>
              <w:left w:w="34" w:type="dxa"/>
              <w:right w:w="34" w:type="dxa"/>
            </w:tcMar>
          </w:tcPr>
          <w:p w:rsidR="00CB4784" w:rsidRDefault="009414D3">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CB4784" w:rsidRDefault="009414D3">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«Деньги, кредит, банки»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CB478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784" w:rsidRDefault="009414D3">
            <w:pPr>
              <w:spacing w:after="0" w:line="240" w:lineRule="auto"/>
              <w:rPr>
                <w:sz w:val="24"/>
                <w:szCs w:val="24"/>
              </w:rPr>
            </w:pPr>
            <w:r>
              <w:rPr>
                <w:rFonts w:ascii="Times New Roman" w:hAnsi="Times New Roman" w:cs="Times New Roman"/>
                <w:b/>
                <w:color w:val="000000"/>
                <w:sz w:val="24"/>
                <w:szCs w:val="24"/>
              </w:rPr>
              <w:t>Код компетенции: ПК-2</w:t>
            </w:r>
          </w:p>
          <w:p w:rsidR="00CB4784" w:rsidRDefault="009414D3">
            <w:pPr>
              <w:spacing w:after="0" w:line="240" w:lineRule="auto"/>
              <w:rPr>
                <w:sz w:val="24"/>
                <w:szCs w:val="24"/>
              </w:rPr>
            </w:pPr>
            <w:r>
              <w:rPr>
                <w:rFonts w:ascii="Times New Roman" w:hAnsi="Times New Roman" w:cs="Times New Roman"/>
                <w:b/>
                <w:color w:val="000000"/>
                <w:sz w:val="24"/>
                <w:szCs w:val="24"/>
              </w:rPr>
              <w:t>Способен к осуществлению консультирования клиентов по использованию финансовых продуктов и услуг</w:t>
            </w:r>
          </w:p>
        </w:tc>
      </w:tr>
      <w:tr w:rsidR="00CB4784">
        <w:trPr>
          <w:trHeight w:hRule="exact" w:val="585"/>
        </w:trPr>
        <w:tc>
          <w:tcPr>
            <w:tcW w:w="9654" w:type="dxa"/>
            <w:shd w:val="clear" w:color="000000" w:fill="FFFFFF"/>
            <w:tcMar>
              <w:left w:w="34" w:type="dxa"/>
              <w:right w:w="34" w:type="dxa"/>
            </w:tcMar>
          </w:tcPr>
          <w:p w:rsidR="00CB4784" w:rsidRDefault="00CB4784">
            <w:pPr>
              <w:spacing w:after="0" w:line="240" w:lineRule="auto"/>
              <w:rPr>
                <w:sz w:val="24"/>
                <w:szCs w:val="24"/>
              </w:rPr>
            </w:pPr>
          </w:p>
          <w:p w:rsidR="00CB4784" w:rsidRDefault="009414D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B478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784" w:rsidRDefault="009414D3">
            <w:pPr>
              <w:spacing w:after="0" w:line="240" w:lineRule="auto"/>
              <w:rPr>
                <w:sz w:val="24"/>
                <w:szCs w:val="24"/>
              </w:rPr>
            </w:pPr>
            <w:r>
              <w:rPr>
                <w:rFonts w:ascii="Times New Roman" w:hAnsi="Times New Roman" w:cs="Times New Roman"/>
                <w:color w:val="000000"/>
                <w:sz w:val="24"/>
                <w:szCs w:val="24"/>
              </w:rPr>
              <w:t>ПК-2.2 знать порядок составления и правила оформления финансовой документации в организации</w:t>
            </w:r>
          </w:p>
        </w:tc>
      </w:tr>
      <w:tr w:rsidR="00CB478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784" w:rsidRDefault="009414D3">
            <w:pPr>
              <w:spacing w:after="0" w:line="240" w:lineRule="auto"/>
              <w:rPr>
                <w:sz w:val="24"/>
                <w:szCs w:val="24"/>
              </w:rPr>
            </w:pPr>
            <w:r>
              <w:rPr>
                <w:rFonts w:ascii="Times New Roman" w:hAnsi="Times New Roman" w:cs="Times New Roman"/>
                <w:color w:val="000000"/>
                <w:sz w:val="24"/>
                <w:szCs w:val="24"/>
              </w:rPr>
              <w:t>ПК-2.7 уметь систематизировать финансовую и юридическую информацию</w:t>
            </w:r>
          </w:p>
        </w:tc>
      </w:tr>
      <w:tr w:rsidR="00CB478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784" w:rsidRDefault="009414D3">
            <w:pPr>
              <w:spacing w:after="0" w:line="240" w:lineRule="auto"/>
              <w:rPr>
                <w:sz w:val="24"/>
                <w:szCs w:val="24"/>
              </w:rPr>
            </w:pPr>
            <w:r>
              <w:rPr>
                <w:rFonts w:ascii="Times New Roman" w:hAnsi="Times New Roman" w:cs="Times New Roman"/>
                <w:color w:val="000000"/>
                <w:sz w:val="24"/>
                <w:szCs w:val="24"/>
              </w:rPr>
              <w:t>ПК-2.12 уметь использовать в работе нормативные и методические документы, регламентирующие вопросы подбора кредитных продуктов банковских депозитов, обезличенных металлических счетов страховых продуктов инвестиционных продуктов</w:t>
            </w:r>
          </w:p>
        </w:tc>
      </w:tr>
      <w:tr w:rsidR="00CB478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784" w:rsidRDefault="009414D3">
            <w:pPr>
              <w:spacing w:after="0" w:line="240" w:lineRule="auto"/>
              <w:rPr>
                <w:sz w:val="24"/>
                <w:szCs w:val="24"/>
              </w:rPr>
            </w:pPr>
            <w:r>
              <w:rPr>
                <w:rFonts w:ascii="Times New Roman" w:hAnsi="Times New Roman" w:cs="Times New Roman"/>
                <w:color w:val="000000"/>
                <w:sz w:val="24"/>
                <w:szCs w:val="24"/>
              </w:rPr>
              <w:t>ПК-2.14 владеть навыками консультирования по оформлению договоров банковского счета с клиентами, соглашения о предоставлении услуг на рынке ценных бумаг</w:t>
            </w:r>
          </w:p>
        </w:tc>
      </w:tr>
      <w:tr w:rsidR="00CB4784">
        <w:trPr>
          <w:trHeight w:hRule="exact" w:val="277"/>
        </w:trPr>
        <w:tc>
          <w:tcPr>
            <w:tcW w:w="9640" w:type="dxa"/>
          </w:tcPr>
          <w:p w:rsidR="00CB4784" w:rsidRDefault="00CB4784"/>
        </w:tc>
      </w:tr>
      <w:tr w:rsidR="00CB478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784" w:rsidRDefault="009414D3">
            <w:pPr>
              <w:spacing w:after="0" w:line="240" w:lineRule="auto"/>
              <w:rPr>
                <w:sz w:val="24"/>
                <w:szCs w:val="24"/>
              </w:rPr>
            </w:pPr>
            <w:r>
              <w:rPr>
                <w:rFonts w:ascii="Times New Roman" w:hAnsi="Times New Roman" w:cs="Times New Roman"/>
                <w:b/>
                <w:color w:val="000000"/>
                <w:sz w:val="24"/>
                <w:szCs w:val="24"/>
              </w:rPr>
              <w:t>Код компетенции: УК-10</w:t>
            </w:r>
          </w:p>
          <w:p w:rsidR="00CB4784" w:rsidRDefault="009414D3">
            <w:pPr>
              <w:spacing w:after="0" w:line="240" w:lineRule="auto"/>
              <w:rPr>
                <w:sz w:val="24"/>
                <w:szCs w:val="24"/>
              </w:rPr>
            </w:pPr>
            <w:r>
              <w:rPr>
                <w:rFonts w:ascii="Times New Roman" w:hAnsi="Times New Roman" w:cs="Times New Roman"/>
                <w:b/>
                <w:color w:val="000000"/>
                <w:sz w:val="24"/>
                <w:szCs w:val="24"/>
              </w:rPr>
              <w:t>Способен принимать обоснованные экономические решения в различных областях жизнедеятельности</w:t>
            </w:r>
          </w:p>
        </w:tc>
      </w:tr>
      <w:tr w:rsidR="00CB4784">
        <w:trPr>
          <w:trHeight w:hRule="exact" w:val="585"/>
        </w:trPr>
        <w:tc>
          <w:tcPr>
            <w:tcW w:w="9654" w:type="dxa"/>
            <w:shd w:val="clear" w:color="000000" w:fill="FFFFFF"/>
            <w:tcMar>
              <w:left w:w="34" w:type="dxa"/>
              <w:right w:w="34" w:type="dxa"/>
            </w:tcMar>
          </w:tcPr>
          <w:p w:rsidR="00CB4784" w:rsidRDefault="00CB4784">
            <w:pPr>
              <w:spacing w:after="0" w:line="240" w:lineRule="auto"/>
              <w:rPr>
                <w:sz w:val="24"/>
                <w:szCs w:val="24"/>
              </w:rPr>
            </w:pPr>
          </w:p>
          <w:p w:rsidR="00CB4784" w:rsidRDefault="009414D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B478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784" w:rsidRDefault="009414D3">
            <w:pPr>
              <w:spacing w:after="0" w:line="240" w:lineRule="auto"/>
              <w:rPr>
                <w:sz w:val="24"/>
                <w:szCs w:val="24"/>
              </w:rPr>
            </w:pPr>
            <w:r>
              <w:rPr>
                <w:rFonts w:ascii="Times New Roman" w:hAnsi="Times New Roman" w:cs="Times New Roman"/>
                <w:color w:val="000000"/>
                <w:sz w:val="24"/>
                <w:szCs w:val="24"/>
              </w:rPr>
              <w:t>УК-10.1 знать основные законы и закономерности функционирования экономики</w:t>
            </w:r>
          </w:p>
        </w:tc>
      </w:tr>
      <w:tr w:rsidR="00CB478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784" w:rsidRDefault="009414D3">
            <w:pPr>
              <w:spacing w:after="0" w:line="240" w:lineRule="auto"/>
              <w:rPr>
                <w:sz w:val="24"/>
                <w:szCs w:val="24"/>
              </w:rPr>
            </w:pPr>
            <w:r>
              <w:rPr>
                <w:rFonts w:ascii="Times New Roman" w:hAnsi="Times New Roman" w:cs="Times New Roman"/>
                <w:color w:val="000000"/>
                <w:sz w:val="24"/>
                <w:szCs w:val="24"/>
              </w:rPr>
              <w:t>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rsidR="00CB478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784" w:rsidRDefault="009414D3">
            <w:pPr>
              <w:spacing w:after="0" w:line="240" w:lineRule="auto"/>
              <w:rPr>
                <w:sz w:val="24"/>
                <w:szCs w:val="24"/>
              </w:rPr>
            </w:pPr>
            <w:r>
              <w:rPr>
                <w:rFonts w:ascii="Times New Roman" w:hAnsi="Times New Roman" w:cs="Times New Roman"/>
                <w:color w:val="000000"/>
                <w:sz w:val="24"/>
                <w:szCs w:val="24"/>
              </w:rPr>
              <w:t>УК-10.3 уметь применять экономические знания при выполнении практических задач</w:t>
            </w:r>
          </w:p>
        </w:tc>
      </w:tr>
      <w:tr w:rsidR="00CB478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784" w:rsidRDefault="009414D3">
            <w:pPr>
              <w:spacing w:after="0" w:line="240" w:lineRule="auto"/>
              <w:rPr>
                <w:sz w:val="24"/>
                <w:szCs w:val="24"/>
              </w:rPr>
            </w:pPr>
            <w:r>
              <w:rPr>
                <w:rFonts w:ascii="Times New Roman" w:hAnsi="Times New Roman" w:cs="Times New Roman"/>
                <w:color w:val="000000"/>
                <w:sz w:val="24"/>
                <w:szCs w:val="24"/>
              </w:rPr>
              <w:t>УК-10.4 уметь принимать обоснованные экономические решения в различных областях жизнедеятельности</w:t>
            </w:r>
          </w:p>
        </w:tc>
      </w:tr>
      <w:tr w:rsidR="00CB478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784" w:rsidRDefault="009414D3">
            <w:pPr>
              <w:spacing w:after="0" w:line="240" w:lineRule="auto"/>
              <w:rPr>
                <w:sz w:val="24"/>
                <w:szCs w:val="24"/>
              </w:rPr>
            </w:pPr>
            <w:r>
              <w:rPr>
                <w:rFonts w:ascii="Times New Roman" w:hAnsi="Times New Roman" w:cs="Times New Roman"/>
                <w:color w:val="000000"/>
                <w:sz w:val="24"/>
                <w:szCs w:val="24"/>
              </w:rPr>
              <w:t>УК-10.5 владеть способностью использования основных положений и методов экономических наук при решении социальных и профессиональных задач</w:t>
            </w:r>
          </w:p>
        </w:tc>
      </w:tr>
      <w:tr w:rsidR="00CB478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784" w:rsidRDefault="009414D3">
            <w:pPr>
              <w:spacing w:after="0" w:line="240" w:lineRule="auto"/>
              <w:rPr>
                <w:sz w:val="24"/>
                <w:szCs w:val="24"/>
              </w:rPr>
            </w:pPr>
            <w:r>
              <w:rPr>
                <w:rFonts w:ascii="Times New Roman" w:hAnsi="Times New Roman" w:cs="Times New Roman"/>
                <w:color w:val="000000"/>
                <w:sz w:val="24"/>
                <w:szCs w:val="24"/>
              </w:rPr>
              <w:t>УК-10.6 владеть навыками применения экономических инструментов</w:t>
            </w:r>
          </w:p>
        </w:tc>
      </w:tr>
      <w:tr w:rsidR="00CB4784">
        <w:trPr>
          <w:trHeight w:hRule="exact" w:val="416"/>
        </w:trPr>
        <w:tc>
          <w:tcPr>
            <w:tcW w:w="9640" w:type="dxa"/>
          </w:tcPr>
          <w:p w:rsidR="00CB4784" w:rsidRDefault="00CB4784"/>
        </w:tc>
      </w:tr>
      <w:tr w:rsidR="00CB4784">
        <w:trPr>
          <w:trHeight w:hRule="exact" w:val="304"/>
        </w:trPr>
        <w:tc>
          <w:tcPr>
            <w:tcW w:w="9654" w:type="dxa"/>
            <w:shd w:val="clear" w:color="000000" w:fill="FFFFFF"/>
            <w:tcMar>
              <w:left w:w="34" w:type="dxa"/>
              <w:right w:w="34" w:type="dxa"/>
            </w:tcMar>
          </w:tcPr>
          <w:p w:rsidR="00CB4784" w:rsidRDefault="009414D3">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CB4784">
        <w:trPr>
          <w:trHeight w:hRule="exact" w:val="1366"/>
        </w:trPr>
        <w:tc>
          <w:tcPr>
            <w:tcW w:w="9654" w:type="dxa"/>
            <w:shd w:val="clear" w:color="000000" w:fill="FFFFFF"/>
            <w:tcMar>
              <w:left w:w="34" w:type="dxa"/>
              <w:right w:w="34" w:type="dxa"/>
            </w:tcMar>
          </w:tcPr>
          <w:p w:rsidR="00CB4784" w:rsidRDefault="00CB4784">
            <w:pPr>
              <w:spacing w:after="0" w:line="240" w:lineRule="auto"/>
              <w:jc w:val="both"/>
              <w:rPr>
                <w:sz w:val="24"/>
                <w:szCs w:val="24"/>
              </w:rPr>
            </w:pPr>
          </w:p>
          <w:p w:rsidR="00CB4784" w:rsidRDefault="009414D3">
            <w:pPr>
              <w:spacing w:after="0" w:line="240" w:lineRule="auto"/>
              <w:jc w:val="both"/>
              <w:rPr>
                <w:sz w:val="24"/>
                <w:szCs w:val="24"/>
              </w:rPr>
            </w:pPr>
            <w:r>
              <w:rPr>
                <w:rFonts w:ascii="Times New Roman" w:hAnsi="Times New Roman" w:cs="Times New Roman"/>
                <w:color w:val="000000"/>
                <w:sz w:val="24"/>
                <w:szCs w:val="24"/>
              </w:rPr>
              <w:t>Дисциплина К.М.02.03 «Деньги, кредит, банки» относится к обязательной части, является дисциплиной Блока Б1. «Дисциплины (модули)». Модуль "Финансовое консультирование" основной профессиональной образовательной программы высшего образования - бакалавриат по направлению подготовки 38.03.01 Экономика.</w:t>
            </w:r>
          </w:p>
        </w:tc>
      </w:tr>
    </w:tbl>
    <w:p w:rsidR="00CB4784" w:rsidRDefault="009414D3">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CB4784">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B4784" w:rsidRDefault="009414D3">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B4784" w:rsidRDefault="009414D3">
            <w:pPr>
              <w:spacing w:after="0" w:line="240" w:lineRule="auto"/>
              <w:jc w:val="center"/>
              <w:rPr>
                <w:sz w:val="24"/>
                <w:szCs w:val="24"/>
              </w:rPr>
            </w:pPr>
            <w:r>
              <w:rPr>
                <w:rFonts w:ascii="Times New Roman" w:hAnsi="Times New Roman" w:cs="Times New Roman"/>
                <w:color w:val="000000"/>
                <w:sz w:val="24"/>
                <w:szCs w:val="24"/>
              </w:rPr>
              <w:t>Коды</w:t>
            </w:r>
          </w:p>
          <w:p w:rsidR="00CB4784" w:rsidRDefault="009414D3">
            <w:pPr>
              <w:spacing w:after="0" w:line="240" w:lineRule="auto"/>
              <w:jc w:val="center"/>
              <w:rPr>
                <w:sz w:val="24"/>
                <w:szCs w:val="24"/>
              </w:rPr>
            </w:pPr>
            <w:r>
              <w:rPr>
                <w:rFonts w:ascii="Times New Roman" w:hAnsi="Times New Roman" w:cs="Times New Roman"/>
                <w:color w:val="000000"/>
                <w:sz w:val="24"/>
                <w:szCs w:val="24"/>
              </w:rPr>
              <w:t>форми-</w:t>
            </w:r>
          </w:p>
          <w:p w:rsidR="00CB4784" w:rsidRDefault="009414D3">
            <w:pPr>
              <w:spacing w:after="0" w:line="240" w:lineRule="auto"/>
              <w:jc w:val="center"/>
              <w:rPr>
                <w:sz w:val="24"/>
                <w:szCs w:val="24"/>
              </w:rPr>
            </w:pPr>
            <w:r>
              <w:rPr>
                <w:rFonts w:ascii="Times New Roman" w:hAnsi="Times New Roman" w:cs="Times New Roman"/>
                <w:color w:val="000000"/>
                <w:sz w:val="24"/>
                <w:szCs w:val="24"/>
              </w:rPr>
              <w:t>руемых</w:t>
            </w:r>
          </w:p>
          <w:p w:rsidR="00CB4784" w:rsidRDefault="009414D3">
            <w:pPr>
              <w:spacing w:after="0" w:line="240" w:lineRule="auto"/>
              <w:jc w:val="center"/>
              <w:rPr>
                <w:sz w:val="24"/>
                <w:szCs w:val="24"/>
              </w:rPr>
            </w:pPr>
            <w:r>
              <w:rPr>
                <w:rFonts w:ascii="Times New Roman" w:hAnsi="Times New Roman" w:cs="Times New Roman"/>
                <w:color w:val="000000"/>
                <w:sz w:val="24"/>
                <w:szCs w:val="24"/>
              </w:rPr>
              <w:t>компе-</w:t>
            </w:r>
          </w:p>
          <w:p w:rsidR="00CB4784" w:rsidRDefault="009414D3">
            <w:pPr>
              <w:spacing w:after="0" w:line="240" w:lineRule="auto"/>
              <w:jc w:val="center"/>
              <w:rPr>
                <w:sz w:val="24"/>
                <w:szCs w:val="24"/>
              </w:rPr>
            </w:pPr>
            <w:r>
              <w:rPr>
                <w:rFonts w:ascii="Times New Roman" w:hAnsi="Times New Roman" w:cs="Times New Roman"/>
                <w:color w:val="000000"/>
                <w:sz w:val="24"/>
                <w:szCs w:val="24"/>
              </w:rPr>
              <w:t>тенций</w:t>
            </w:r>
          </w:p>
        </w:tc>
      </w:tr>
      <w:tr w:rsidR="00CB4784">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B4784" w:rsidRDefault="009414D3">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B4784" w:rsidRDefault="00CB4784"/>
        </w:tc>
      </w:tr>
      <w:tr w:rsidR="00CB4784">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B4784" w:rsidRDefault="009414D3">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B4784" w:rsidRDefault="009414D3">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B4784" w:rsidRDefault="00CB4784"/>
        </w:tc>
      </w:tr>
      <w:tr w:rsidR="00CB4784">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B4784" w:rsidRDefault="009414D3">
            <w:pPr>
              <w:spacing w:after="0" w:line="240" w:lineRule="auto"/>
              <w:jc w:val="center"/>
            </w:pPr>
            <w:r>
              <w:rPr>
                <w:rFonts w:ascii="Times New Roman" w:hAnsi="Times New Roman" w:cs="Times New Roman"/>
                <w:color w:val="000000"/>
              </w:rPr>
              <w:t>Микроэкономика</w:t>
            </w:r>
          </w:p>
          <w:p w:rsidR="00CB4784" w:rsidRDefault="009414D3">
            <w:pPr>
              <w:spacing w:after="0" w:line="240" w:lineRule="auto"/>
              <w:jc w:val="center"/>
            </w:pPr>
            <w:r>
              <w:rPr>
                <w:rFonts w:ascii="Times New Roman" w:hAnsi="Times New Roman" w:cs="Times New Roman"/>
                <w:color w:val="000000"/>
              </w:rPr>
              <w:t>Экономическая теория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B4784" w:rsidRDefault="009414D3">
            <w:pPr>
              <w:spacing w:after="0" w:line="240" w:lineRule="auto"/>
              <w:jc w:val="center"/>
            </w:pPr>
            <w:r>
              <w:rPr>
                <w:rFonts w:ascii="Times New Roman" w:hAnsi="Times New Roman" w:cs="Times New Roman"/>
                <w:color w:val="000000"/>
              </w:rPr>
              <w:t>Производственная практика (преддипломная практика)</w:t>
            </w:r>
          </w:p>
          <w:p w:rsidR="00CB4784" w:rsidRDefault="009414D3">
            <w:pPr>
              <w:spacing w:after="0" w:line="240" w:lineRule="auto"/>
              <w:jc w:val="center"/>
            </w:pPr>
            <w:r>
              <w:rPr>
                <w:rFonts w:ascii="Times New Roman" w:hAnsi="Times New Roman" w:cs="Times New Roman"/>
                <w:color w:val="000000"/>
              </w:rPr>
              <w:t>Подготовка к процедуре защиты и защита выпускной квалификационной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B4784" w:rsidRDefault="009414D3">
            <w:pPr>
              <w:spacing w:after="0" w:line="240" w:lineRule="auto"/>
              <w:jc w:val="center"/>
              <w:rPr>
                <w:sz w:val="24"/>
                <w:szCs w:val="24"/>
              </w:rPr>
            </w:pPr>
            <w:r>
              <w:rPr>
                <w:rFonts w:ascii="Times New Roman" w:hAnsi="Times New Roman" w:cs="Times New Roman"/>
                <w:color w:val="000000"/>
                <w:sz w:val="24"/>
                <w:szCs w:val="24"/>
              </w:rPr>
              <w:t>ПК-2, УК-10</w:t>
            </w:r>
          </w:p>
        </w:tc>
      </w:tr>
      <w:tr w:rsidR="00CB4784">
        <w:trPr>
          <w:trHeight w:hRule="exact" w:val="138"/>
        </w:trPr>
        <w:tc>
          <w:tcPr>
            <w:tcW w:w="3970" w:type="dxa"/>
          </w:tcPr>
          <w:p w:rsidR="00CB4784" w:rsidRDefault="00CB4784"/>
        </w:tc>
        <w:tc>
          <w:tcPr>
            <w:tcW w:w="1702" w:type="dxa"/>
          </w:tcPr>
          <w:p w:rsidR="00CB4784" w:rsidRDefault="00CB4784"/>
        </w:tc>
        <w:tc>
          <w:tcPr>
            <w:tcW w:w="1702" w:type="dxa"/>
          </w:tcPr>
          <w:p w:rsidR="00CB4784" w:rsidRDefault="00CB4784"/>
        </w:tc>
        <w:tc>
          <w:tcPr>
            <w:tcW w:w="426" w:type="dxa"/>
          </w:tcPr>
          <w:p w:rsidR="00CB4784" w:rsidRDefault="00CB4784"/>
        </w:tc>
        <w:tc>
          <w:tcPr>
            <w:tcW w:w="710" w:type="dxa"/>
          </w:tcPr>
          <w:p w:rsidR="00CB4784" w:rsidRDefault="00CB4784"/>
        </w:tc>
        <w:tc>
          <w:tcPr>
            <w:tcW w:w="143" w:type="dxa"/>
          </w:tcPr>
          <w:p w:rsidR="00CB4784" w:rsidRDefault="00CB4784"/>
        </w:tc>
        <w:tc>
          <w:tcPr>
            <w:tcW w:w="993" w:type="dxa"/>
          </w:tcPr>
          <w:p w:rsidR="00CB4784" w:rsidRDefault="00CB4784"/>
        </w:tc>
      </w:tr>
      <w:tr w:rsidR="00CB4784">
        <w:trPr>
          <w:trHeight w:hRule="exact" w:val="1125"/>
        </w:trPr>
        <w:tc>
          <w:tcPr>
            <w:tcW w:w="9654" w:type="dxa"/>
            <w:gridSpan w:val="7"/>
            <w:shd w:val="clear" w:color="000000" w:fill="FFFFFF"/>
            <w:tcMar>
              <w:left w:w="34" w:type="dxa"/>
              <w:right w:w="34" w:type="dxa"/>
            </w:tcMar>
          </w:tcPr>
          <w:p w:rsidR="00CB4784" w:rsidRDefault="009414D3">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CB4784">
        <w:trPr>
          <w:trHeight w:hRule="exact" w:val="585"/>
        </w:trPr>
        <w:tc>
          <w:tcPr>
            <w:tcW w:w="9654" w:type="dxa"/>
            <w:gridSpan w:val="7"/>
            <w:shd w:val="clear" w:color="000000" w:fill="FFFFFF"/>
            <w:tcMar>
              <w:left w:w="34" w:type="dxa"/>
              <w:right w:w="34" w:type="dxa"/>
            </w:tcMar>
          </w:tcPr>
          <w:p w:rsidR="00CB4784" w:rsidRDefault="009414D3">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CB4784" w:rsidRDefault="009414D3">
            <w:pPr>
              <w:spacing w:after="0" w:line="240" w:lineRule="auto"/>
              <w:jc w:val="center"/>
              <w:rPr>
                <w:sz w:val="24"/>
                <w:szCs w:val="24"/>
              </w:rPr>
            </w:pPr>
            <w:r>
              <w:rPr>
                <w:rFonts w:ascii="Times New Roman" w:hAnsi="Times New Roman" w:cs="Times New Roman"/>
                <w:color w:val="000000"/>
                <w:sz w:val="24"/>
                <w:szCs w:val="24"/>
              </w:rPr>
              <w:t>Из них:</w:t>
            </w:r>
          </w:p>
        </w:tc>
      </w:tr>
      <w:tr w:rsidR="00CB4784">
        <w:trPr>
          <w:trHeight w:hRule="exact" w:val="138"/>
        </w:trPr>
        <w:tc>
          <w:tcPr>
            <w:tcW w:w="3970" w:type="dxa"/>
          </w:tcPr>
          <w:p w:rsidR="00CB4784" w:rsidRDefault="00CB4784"/>
        </w:tc>
        <w:tc>
          <w:tcPr>
            <w:tcW w:w="1702" w:type="dxa"/>
          </w:tcPr>
          <w:p w:rsidR="00CB4784" w:rsidRDefault="00CB4784"/>
        </w:tc>
        <w:tc>
          <w:tcPr>
            <w:tcW w:w="1702" w:type="dxa"/>
          </w:tcPr>
          <w:p w:rsidR="00CB4784" w:rsidRDefault="00CB4784"/>
        </w:tc>
        <w:tc>
          <w:tcPr>
            <w:tcW w:w="426" w:type="dxa"/>
          </w:tcPr>
          <w:p w:rsidR="00CB4784" w:rsidRDefault="00CB4784"/>
        </w:tc>
        <w:tc>
          <w:tcPr>
            <w:tcW w:w="710" w:type="dxa"/>
          </w:tcPr>
          <w:p w:rsidR="00CB4784" w:rsidRDefault="00CB4784"/>
        </w:tc>
        <w:tc>
          <w:tcPr>
            <w:tcW w:w="143" w:type="dxa"/>
          </w:tcPr>
          <w:p w:rsidR="00CB4784" w:rsidRDefault="00CB4784"/>
        </w:tc>
        <w:tc>
          <w:tcPr>
            <w:tcW w:w="993" w:type="dxa"/>
          </w:tcPr>
          <w:p w:rsidR="00CB4784" w:rsidRDefault="00CB4784"/>
        </w:tc>
      </w:tr>
      <w:tr w:rsidR="00CB478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784" w:rsidRDefault="009414D3">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784" w:rsidRDefault="009414D3">
            <w:pPr>
              <w:spacing w:after="0" w:line="240" w:lineRule="auto"/>
              <w:jc w:val="center"/>
              <w:rPr>
                <w:sz w:val="24"/>
                <w:szCs w:val="24"/>
              </w:rPr>
            </w:pPr>
            <w:r>
              <w:rPr>
                <w:rFonts w:ascii="Times New Roman" w:hAnsi="Times New Roman" w:cs="Times New Roman"/>
                <w:color w:val="000000"/>
                <w:sz w:val="24"/>
                <w:szCs w:val="24"/>
              </w:rPr>
              <w:t>54</w:t>
            </w:r>
          </w:p>
        </w:tc>
      </w:tr>
      <w:tr w:rsidR="00CB478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784" w:rsidRDefault="009414D3">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784" w:rsidRDefault="009414D3">
            <w:pPr>
              <w:spacing w:after="0" w:line="240" w:lineRule="auto"/>
              <w:jc w:val="center"/>
              <w:rPr>
                <w:sz w:val="24"/>
                <w:szCs w:val="24"/>
              </w:rPr>
            </w:pPr>
            <w:r>
              <w:rPr>
                <w:rFonts w:ascii="Times New Roman" w:hAnsi="Times New Roman" w:cs="Times New Roman"/>
                <w:color w:val="000000"/>
                <w:sz w:val="24"/>
                <w:szCs w:val="24"/>
              </w:rPr>
              <w:t>18</w:t>
            </w:r>
          </w:p>
        </w:tc>
      </w:tr>
      <w:tr w:rsidR="00CB478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784" w:rsidRDefault="009414D3">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784" w:rsidRDefault="009414D3">
            <w:pPr>
              <w:spacing w:after="0" w:line="240" w:lineRule="auto"/>
              <w:jc w:val="center"/>
              <w:rPr>
                <w:sz w:val="24"/>
                <w:szCs w:val="24"/>
              </w:rPr>
            </w:pPr>
            <w:r>
              <w:rPr>
                <w:rFonts w:ascii="Times New Roman" w:hAnsi="Times New Roman" w:cs="Times New Roman"/>
                <w:color w:val="000000"/>
                <w:sz w:val="24"/>
                <w:szCs w:val="24"/>
              </w:rPr>
              <w:t>0</w:t>
            </w:r>
          </w:p>
        </w:tc>
      </w:tr>
      <w:tr w:rsidR="00CB478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784" w:rsidRDefault="009414D3">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784" w:rsidRDefault="009414D3">
            <w:pPr>
              <w:spacing w:after="0" w:line="240" w:lineRule="auto"/>
              <w:jc w:val="center"/>
              <w:rPr>
                <w:sz w:val="24"/>
                <w:szCs w:val="24"/>
              </w:rPr>
            </w:pPr>
            <w:r>
              <w:rPr>
                <w:rFonts w:ascii="Times New Roman" w:hAnsi="Times New Roman" w:cs="Times New Roman"/>
                <w:color w:val="000000"/>
                <w:sz w:val="24"/>
                <w:szCs w:val="24"/>
              </w:rPr>
              <w:t>0</w:t>
            </w:r>
          </w:p>
        </w:tc>
      </w:tr>
      <w:tr w:rsidR="00CB478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784" w:rsidRDefault="009414D3">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784" w:rsidRDefault="009414D3">
            <w:pPr>
              <w:spacing w:after="0" w:line="240" w:lineRule="auto"/>
              <w:jc w:val="center"/>
              <w:rPr>
                <w:sz w:val="24"/>
                <w:szCs w:val="24"/>
              </w:rPr>
            </w:pPr>
            <w:r>
              <w:rPr>
                <w:rFonts w:ascii="Times New Roman" w:hAnsi="Times New Roman" w:cs="Times New Roman"/>
                <w:color w:val="000000"/>
                <w:sz w:val="24"/>
                <w:szCs w:val="24"/>
              </w:rPr>
              <w:t>36</w:t>
            </w:r>
          </w:p>
        </w:tc>
      </w:tr>
      <w:tr w:rsidR="00CB478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784" w:rsidRDefault="009414D3">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784" w:rsidRDefault="009414D3">
            <w:pPr>
              <w:spacing w:after="0" w:line="240" w:lineRule="auto"/>
              <w:jc w:val="center"/>
              <w:rPr>
                <w:sz w:val="24"/>
                <w:szCs w:val="24"/>
              </w:rPr>
            </w:pPr>
            <w:r>
              <w:rPr>
                <w:rFonts w:ascii="Times New Roman" w:hAnsi="Times New Roman" w:cs="Times New Roman"/>
                <w:color w:val="000000"/>
                <w:sz w:val="24"/>
                <w:szCs w:val="24"/>
              </w:rPr>
              <w:t>52</w:t>
            </w:r>
          </w:p>
        </w:tc>
      </w:tr>
      <w:tr w:rsidR="00CB478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784" w:rsidRDefault="009414D3">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784" w:rsidRDefault="009414D3">
            <w:pPr>
              <w:spacing w:after="0" w:line="240" w:lineRule="auto"/>
              <w:jc w:val="center"/>
              <w:rPr>
                <w:sz w:val="24"/>
                <w:szCs w:val="24"/>
              </w:rPr>
            </w:pPr>
            <w:r>
              <w:rPr>
                <w:rFonts w:ascii="Times New Roman" w:hAnsi="Times New Roman" w:cs="Times New Roman"/>
                <w:color w:val="000000"/>
                <w:sz w:val="24"/>
                <w:szCs w:val="24"/>
              </w:rPr>
              <w:t>36</w:t>
            </w:r>
          </w:p>
        </w:tc>
      </w:tr>
      <w:tr w:rsidR="00CB4784">
        <w:trPr>
          <w:trHeight w:hRule="exact" w:val="416"/>
        </w:trPr>
        <w:tc>
          <w:tcPr>
            <w:tcW w:w="3970" w:type="dxa"/>
          </w:tcPr>
          <w:p w:rsidR="00CB4784" w:rsidRDefault="00CB4784"/>
        </w:tc>
        <w:tc>
          <w:tcPr>
            <w:tcW w:w="1702" w:type="dxa"/>
          </w:tcPr>
          <w:p w:rsidR="00CB4784" w:rsidRDefault="00CB4784"/>
        </w:tc>
        <w:tc>
          <w:tcPr>
            <w:tcW w:w="1702" w:type="dxa"/>
          </w:tcPr>
          <w:p w:rsidR="00CB4784" w:rsidRDefault="00CB4784"/>
        </w:tc>
        <w:tc>
          <w:tcPr>
            <w:tcW w:w="426" w:type="dxa"/>
          </w:tcPr>
          <w:p w:rsidR="00CB4784" w:rsidRDefault="00CB4784"/>
        </w:tc>
        <w:tc>
          <w:tcPr>
            <w:tcW w:w="710" w:type="dxa"/>
          </w:tcPr>
          <w:p w:rsidR="00CB4784" w:rsidRDefault="00CB4784"/>
        </w:tc>
        <w:tc>
          <w:tcPr>
            <w:tcW w:w="143" w:type="dxa"/>
          </w:tcPr>
          <w:p w:rsidR="00CB4784" w:rsidRDefault="00CB4784"/>
        </w:tc>
        <w:tc>
          <w:tcPr>
            <w:tcW w:w="993" w:type="dxa"/>
          </w:tcPr>
          <w:p w:rsidR="00CB4784" w:rsidRDefault="00CB4784"/>
        </w:tc>
      </w:tr>
      <w:tr w:rsidR="00CB478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784" w:rsidRDefault="009414D3">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784" w:rsidRDefault="009414D3">
            <w:pPr>
              <w:spacing w:after="0" w:line="240" w:lineRule="auto"/>
              <w:jc w:val="center"/>
              <w:rPr>
                <w:sz w:val="24"/>
                <w:szCs w:val="24"/>
              </w:rPr>
            </w:pPr>
            <w:r>
              <w:rPr>
                <w:rFonts w:ascii="Times New Roman" w:hAnsi="Times New Roman" w:cs="Times New Roman"/>
                <w:color w:val="000000"/>
                <w:sz w:val="24"/>
                <w:szCs w:val="24"/>
              </w:rPr>
              <w:t>экзамены 3</w:t>
            </w:r>
          </w:p>
        </w:tc>
      </w:tr>
      <w:tr w:rsidR="00CB4784">
        <w:trPr>
          <w:trHeight w:hRule="exact" w:val="277"/>
        </w:trPr>
        <w:tc>
          <w:tcPr>
            <w:tcW w:w="3970" w:type="dxa"/>
          </w:tcPr>
          <w:p w:rsidR="00CB4784" w:rsidRDefault="00CB4784"/>
        </w:tc>
        <w:tc>
          <w:tcPr>
            <w:tcW w:w="1702" w:type="dxa"/>
          </w:tcPr>
          <w:p w:rsidR="00CB4784" w:rsidRDefault="00CB4784"/>
        </w:tc>
        <w:tc>
          <w:tcPr>
            <w:tcW w:w="1702" w:type="dxa"/>
          </w:tcPr>
          <w:p w:rsidR="00CB4784" w:rsidRDefault="00CB4784"/>
        </w:tc>
        <w:tc>
          <w:tcPr>
            <w:tcW w:w="426" w:type="dxa"/>
          </w:tcPr>
          <w:p w:rsidR="00CB4784" w:rsidRDefault="00CB4784"/>
        </w:tc>
        <w:tc>
          <w:tcPr>
            <w:tcW w:w="710" w:type="dxa"/>
          </w:tcPr>
          <w:p w:rsidR="00CB4784" w:rsidRDefault="00CB4784"/>
        </w:tc>
        <w:tc>
          <w:tcPr>
            <w:tcW w:w="143" w:type="dxa"/>
          </w:tcPr>
          <w:p w:rsidR="00CB4784" w:rsidRDefault="00CB4784"/>
        </w:tc>
        <w:tc>
          <w:tcPr>
            <w:tcW w:w="993" w:type="dxa"/>
          </w:tcPr>
          <w:p w:rsidR="00CB4784" w:rsidRDefault="00CB4784"/>
        </w:tc>
      </w:tr>
      <w:tr w:rsidR="00CB4784">
        <w:trPr>
          <w:trHeight w:hRule="exact" w:val="1666"/>
        </w:trPr>
        <w:tc>
          <w:tcPr>
            <w:tcW w:w="9654" w:type="dxa"/>
            <w:gridSpan w:val="7"/>
            <w:shd w:val="clear" w:color="000000" w:fill="FFFFFF"/>
            <w:tcMar>
              <w:left w:w="34" w:type="dxa"/>
              <w:right w:w="34" w:type="dxa"/>
            </w:tcMar>
          </w:tcPr>
          <w:p w:rsidR="00CB4784" w:rsidRDefault="00CB4784">
            <w:pPr>
              <w:spacing w:after="0" w:line="240" w:lineRule="auto"/>
              <w:jc w:val="center"/>
              <w:rPr>
                <w:sz w:val="24"/>
                <w:szCs w:val="24"/>
              </w:rPr>
            </w:pPr>
          </w:p>
          <w:p w:rsidR="00CB4784" w:rsidRDefault="009414D3">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B4784" w:rsidRDefault="00CB4784">
            <w:pPr>
              <w:spacing w:after="0" w:line="240" w:lineRule="auto"/>
              <w:jc w:val="center"/>
              <w:rPr>
                <w:sz w:val="24"/>
                <w:szCs w:val="24"/>
              </w:rPr>
            </w:pPr>
          </w:p>
          <w:p w:rsidR="00CB4784" w:rsidRDefault="009414D3">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CB4784">
        <w:trPr>
          <w:trHeight w:hRule="exact" w:val="416"/>
        </w:trPr>
        <w:tc>
          <w:tcPr>
            <w:tcW w:w="3970" w:type="dxa"/>
          </w:tcPr>
          <w:p w:rsidR="00CB4784" w:rsidRDefault="00CB4784"/>
        </w:tc>
        <w:tc>
          <w:tcPr>
            <w:tcW w:w="1702" w:type="dxa"/>
          </w:tcPr>
          <w:p w:rsidR="00CB4784" w:rsidRDefault="00CB4784"/>
        </w:tc>
        <w:tc>
          <w:tcPr>
            <w:tcW w:w="1702" w:type="dxa"/>
          </w:tcPr>
          <w:p w:rsidR="00CB4784" w:rsidRDefault="00CB4784"/>
        </w:tc>
        <w:tc>
          <w:tcPr>
            <w:tcW w:w="426" w:type="dxa"/>
          </w:tcPr>
          <w:p w:rsidR="00CB4784" w:rsidRDefault="00CB4784"/>
        </w:tc>
        <w:tc>
          <w:tcPr>
            <w:tcW w:w="710" w:type="dxa"/>
          </w:tcPr>
          <w:p w:rsidR="00CB4784" w:rsidRDefault="00CB4784"/>
        </w:tc>
        <w:tc>
          <w:tcPr>
            <w:tcW w:w="143" w:type="dxa"/>
          </w:tcPr>
          <w:p w:rsidR="00CB4784" w:rsidRDefault="00CB4784"/>
        </w:tc>
        <w:tc>
          <w:tcPr>
            <w:tcW w:w="993" w:type="dxa"/>
          </w:tcPr>
          <w:p w:rsidR="00CB4784" w:rsidRDefault="00CB4784"/>
        </w:tc>
      </w:tr>
      <w:tr w:rsidR="00CB478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B4784" w:rsidRDefault="009414D3">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B4784" w:rsidRDefault="009414D3">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B4784" w:rsidRDefault="009414D3">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B4784" w:rsidRDefault="009414D3">
            <w:pPr>
              <w:spacing w:after="0" w:line="240" w:lineRule="auto"/>
              <w:jc w:val="center"/>
              <w:rPr>
                <w:sz w:val="24"/>
                <w:szCs w:val="24"/>
              </w:rPr>
            </w:pPr>
            <w:r>
              <w:rPr>
                <w:rFonts w:ascii="Times New Roman" w:hAnsi="Times New Roman" w:cs="Times New Roman"/>
                <w:color w:val="000000"/>
                <w:sz w:val="24"/>
                <w:szCs w:val="24"/>
              </w:rPr>
              <w:t>Часов</w:t>
            </w:r>
          </w:p>
        </w:tc>
      </w:tr>
      <w:tr w:rsidR="00CB478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4784" w:rsidRDefault="009414D3">
            <w:pPr>
              <w:spacing w:after="0" w:line="240" w:lineRule="auto"/>
              <w:rPr>
                <w:sz w:val="24"/>
                <w:szCs w:val="24"/>
              </w:rPr>
            </w:pPr>
            <w:r>
              <w:rPr>
                <w:rFonts w:ascii="Times New Roman" w:hAnsi="Times New Roman" w:cs="Times New Roman"/>
                <w:b/>
                <w:color w:val="000000"/>
                <w:sz w:val="24"/>
                <w:szCs w:val="24"/>
              </w:rPr>
              <w:t>Основы теории денег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4784" w:rsidRDefault="00CB478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4784" w:rsidRDefault="00CB478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4784" w:rsidRDefault="00CB4784"/>
        </w:tc>
      </w:tr>
      <w:tr w:rsidR="00CB478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784" w:rsidRDefault="009414D3">
            <w:pPr>
              <w:spacing w:after="0" w:line="240" w:lineRule="auto"/>
              <w:rPr>
                <w:sz w:val="24"/>
                <w:szCs w:val="24"/>
              </w:rPr>
            </w:pPr>
            <w:r>
              <w:rPr>
                <w:rFonts w:ascii="Times New Roman" w:hAnsi="Times New Roman" w:cs="Times New Roman"/>
                <w:color w:val="000000"/>
                <w:sz w:val="24"/>
                <w:szCs w:val="24"/>
              </w:rPr>
              <w:t>Основы теории денег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784" w:rsidRDefault="009414D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784" w:rsidRDefault="009414D3">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784" w:rsidRDefault="009414D3">
            <w:pPr>
              <w:spacing w:after="0" w:line="240" w:lineRule="auto"/>
              <w:jc w:val="center"/>
              <w:rPr>
                <w:sz w:val="24"/>
                <w:szCs w:val="24"/>
              </w:rPr>
            </w:pPr>
            <w:r>
              <w:rPr>
                <w:rFonts w:ascii="Times New Roman" w:hAnsi="Times New Roman" w:cs="Times New Roman"/>
                <w:color w:val="000000"/>
                <w:sz w:val="24"/>
                <w:szCs w:val="24"/>
              </w:rPr>
              <w:t>6</w:t>
            </w:r>
          </w:p>
        </w:tc>
      </w:tr>
      <w:tr w:rsidR="00CB478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784" w:rsidRDefault="00CB478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784" w:rsidRDefault="009414D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784" w:rsidRDefault="009414D3">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784" w:rsidRDefault="009414D3">
            <w:pPr>
              <w:spacing w:after="0" w:line="240" w:lineRule="auto"/>
              <w:jc w:val="center"/>
              <w:rPr>
                <w:sz w:val="24"/>
                <w:szCs w:val="24"/>
              </w:rPr>
            </w:pPr>
            <w:r>
              <w:rPr>
                <w:rFonts w:ascii="Times New Roman" w:hAnsi="Times New Roman" w:cs="Times New Roman"/>
                <w:color w:val="000000"/>
                <w:sz w:val="24"/>
                <w:szCs w:val="24"/>
              </w:rPr>
              <w:t>10</w:t>
            </w:r>
          </w:p>
        </w:tc>
      </w:tr>
      <w:tr w:rsidR="00CB478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784" w:rsidRDefault="009414D3">
            <w:pPr>
              <w:spacing w:after="0" w:line="240" w:lineRule="auto"/>
              <w:rPr>
                <w:sz w:val="24"/>
                <w:szCs w:val="24"/>
              </w:rPr>
            </w:pPr>
            <w:r>
              <w:rPr>
                <w:rFonts w:ascii="Times New Roman" w:hAnsi="Times New Roman" w:cs="Times New Roman"/>
                <w:color w:val="000000"/>
                <w:sz w:val="24"/>
                <w:szCs w:val="24"/>
              </w:rPr>
              <w:t>Основы теории денег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784" w:rsidRDefault="009414D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784" w:rsidRDefault="009414D3">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784" w:rsidRDefault="009414D3">
            <w:pPr>
              <w:spacing w:after="0" w:line="240" w:lineRule="auto"/>
              <w:jc w:val="center"/>
              <w:rPr>
                <w:sz w:val="24"/>
                <w:szCs w:val="24"/>
              </w:rPr>
            </w:pPr>
            <w:r>
              <w:rPr>
                <w:rFonts w:ascii="Times New Roman" w:hAnsi="Times New Roman" w:cs="Times New Roman"/>
                <w:color w:val="000000"/>
                <w:sz w:val="24"/>
                <w:szCs w:val="24"/>
              </w:rPr>
              <w:t>8</w:t>
            </w:r>
          </w:p>
        </w:tc>
      </w:tr>
      <w:tr w:rsidR="00CB478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4784" w:rsidRDefault="009414D3">
            <w:pPr>
              <w:spacing w:after="0" w:line="240" w:lineRule="auto"/>
              <w:rPr>
                <w:sz w:val="24"/>
                <w:szCs w:val="24"/>
              </w:rPr>
            </w:pPr>
            <w:r>
              <w:rPr>
                <w:rFonts w:ascii="Times New Roman" w:hAnsi="Times New Roman" w:cs="Times New Roman"/>
                <w:b/>
                <w:color w:val="000000"/>
                <w:sz w:val="24"/>
                <w:szCs w:val="24"/>
              </w:rPr>
              <w:t>Денежный рынок и денежно-кредитная (монетарная)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4784" w:rsidRDefault="00CB478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4784" w:rsidRDefault="00CB478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4784" w:rsidRDefault="00CB4784"/>
        </w:tc>
      </w:tr>
      <w:tr w:rsidR="00CB478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784" w:rsidRDefault="009414D3">
            <w:pPr>
              <w:spacing w:after="0" w:line="240" w:lineRule="auto"/>
              <w:rPr>
                <w:sz w:val="24"/>
                <w:szCs w:val="24"/>
              </w:rPr>
            </w:pPr>
            <w:r>
              <w:rPr>
                <w:rFonts w:ascii="Times New Roman" w:hAnsi="Times New Roman" w:cs="Times New Roman"/>
                <w:color w:val="000000"/>
                <w:sz w:val="24"/>
                <w:szCs w:val="24"/>
              </w:rPr>
              <w:t>Денежный рынок и денежно-кредитная (монетарная)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784" w:rsidRDefault="009414D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784" w:rsidRDefault="009414D3">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784" w:rsidRDefault="009414D3">
            <w:pPr>
              <w:spacing w:after="0" w:line="240" w:lineRule="auto"/>
              <w:jc w:val="center"/>
              <w:rPr>
                <w:sz w:val="24"/>
                <w:szCs w:val="24"/>
              </w:rPr>
            </w:pPr>
            <w:r>
              <w:rPr>
                <w:rFonts w:ascii="Times New Roman" w:hAnsi="Times New Roman" w:cs="Times New Roman"/>
                <w:color w:val="000000"/>
                <w:sz w:val="24"/>
                <w:szCs w:val="24"/>
              </w:rPr>
              <w:t>4</w:t>
            </w:r>
          </w:p>
        </w:tc>
      </w:tr>
      <w:tr w:rsidR="00CB478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784" w:rsidRDefault="00CB478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784" w:rsidRDefault="009414D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784" w:rsidRDefault="009414D3">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784" w:rsidRDefault="009414D3">
            <w:pPr>
              <w:spacing w:after="0" w:line="240" w:lineRule="auto"/>
              <w:jc w:val="center"/>
              <w:rPr>
                <w:sz w:val="24"/>
                <w:szCs w:val="24"/>
              </w:rPr>
            </w:pPr>
            <w:r>
              <w:rPr>
                <w:rFonts w:ascii="Times New Roman" w:hAnsi="Times New Roman" w:cs="Times New Roman"/>
                <w:color w:val="000000"/>
                <w:sz w:val="24"/>
                <w:szCs w:val="24"/>
              </w:rPr>
              <w:t>12</w:t>
            </w:r>
          </w:p>
        </w:tc>
      </w:tr>
      <w:tr w:rsidR="00CB478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784" w:rsidRDefault="009414D3">
            <w:pPr>
              <w:spacing w:after="0" w:line="240" w:lineRule="auto"/>
              <w:rPr>
                <w:sz w:val="24"/>
                <w:szCs w:val="24"/>
              </w:rPr>
            </w:pPr>
            <w:r>
              <w:rPr>
                <w:rFonts w:ascii="Times New Roman" w:hAnsi="Times New Roman" w:cs="Times New Roman"/>
                <w:color w:val="000000"/>
                <w:sz w:val="24"/>
                <w:szCs w:val="24"/>
              </w:rPr>
              <w:t>Денежный рынок и денежно-кредитная (монетарная)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784" w:rsidRDefault="009414D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784" w:rsidRDefault="009414D3">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784" w:rsidRDefault="009414D3">
            <w:pPr>
              <w:spacing w:after="0" w:line="240" w:lineRule="auto"/>
              <w:jc w:val="center"/>
              <w:rPr>
                <w:sz w:val="24"/>
                <w:szCs w:val="24"/>
              </w:rPr>
            </w:pPr>
            <w:r>
              <w:rPr>
                <w:rFonts w:ascii="Times New Roman" w:hAnsi="Times New Roman" w:cs="Times New Roman"/>
                <w:color w:val="000000"/>
                <w:sz w:val="24"/>
                <w:szCs w:val="24"/>
              </w:rPr>
              <w:t>8</w:t>
            </w:r>
          </w:p>
        </w:tc>
      </w:tr>
      <w:tr w:rsidR="00CB478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4784" w:rsidRDefault="009414D3">
            <w:pPr>
              <w:spacing w:after="0" w:line="240" w:lineRule="auto"/>
              <w:rPr>
                <w:sz w:val="24"/>
                <w:szCs w:val="24"/>
              </w:rPr>
            </w:pPr>
            <w:r>
              <w:rPr>
                <w:rFonts w:ascii="Times New Roman" w:hAnsi="Times New Roman" w:cs="Times New Roman"/>
                <w:b/>
                <w:color w:val="000000"/>
                <w:sz w:val="24"/>
                <w:szCs w:val="24"/>
              </w:rPr>
              <w:t>Валютные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4784" w:rsidRDefault="00CB478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4784" w:rsidRDefault="00CB478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4784" w:rsidRDefault="00CB4784"/>
        </w:tc>
      </w:tr>
      <w:tr w:rsidR="00CB478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784" w:rsidRDefault="009414D3">
            <w:pPr>
              <w:spacing w:after="0" w:line="240" w:lineRule="auto"/>
              <w:rPr>
                <w:sz w:val="24"/>
                <w:szCs w:val="24"/>
              </w:rPr>
            </w:pPr>
            <w:r>
              <w:rPr>
                <w:rFonts w:ascii="Times New Roman" w:hAnsi="Times New Roman" w:cs="Times New Roman"/>
                <w:color w:val="000000"/>
                <w:sz w:val="24"/>
                <w:szCs w:val="24"/>
              </w:rPr>
              <w:t>Валютные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784" w:rsidRDefault="009414D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784" w:rsidRDefault="009414D3">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784" w:rsidRDefault="009414D3">
            <w:pPr>
              <w:spacing w:after="0" w:line="240" w:lineRule="auto"/>
              <w:jc w:val="center"/>
              <w:rPr>
                <w:sz w:val="24"/>
                <w:szCs w:val="24"/>
              </w:rPr>
            </w:pPr>
            <w:r>
              <w:rPr>
                <w:rFonts w:ascii="Times New Roman" w:hAnsi="Times New Roman" w:cs="Times New Roman"/>
                <w:color w:val="000000"/>
                <w:sz w:val="24"/>
                <w:szCs w:val="24"/>
              </w:rPr>
              <w:t>2</w:t>
            </w:r>
          </w:p>
        </w:tc>
      </w:tr>
      <w:tr w:rsidR="00CB478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784" w:rsidRDefault="00CB478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784" w:rsidRDefault="009414D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784" w:rsidRDefault="009414D3">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784" w:rsidRDefault="009414D3">
            <w:pPr>
              <w:spacing w:after="0" w:line="240" w:lineRule="auto"/>
              <w:jc w:val="center"/>
              <w:rPr>
                <w:sz w:val="24"/>
                <w:szCs w:val="24"/>
              </w:rPr>
            </w:pPr>
            <w:r>
              <w:rPr>
                <w:rFonts w:ascii="Times New Roman" w:hAnsi="Times New Roman" w:cs="Times New Roman"/>
                <w:color w:val="000000"/>
                <w:sz w:val="24"/>
                <w:szCs w:val="24"/>
              </w:rPr>
              <w:t>10</w:t>
            </w:r>
          </w:p>
        </w:tc>
      </w:tr>
      <w:tr w:rsidR="00CB478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784" w:rsidRDefault="009414D3">
            <w:pPr>
              <w:spacing w:after="0" w:line="240" w:lineRule="auto"/>
              <w:rPr>
                <w:sz w:val="24"/>
                <w:szCs w:val="24"/>
              </w:rPr>
            </w:pPr>
            <w:r>
              <w:rPr>
                <w:rFonts w:ascii="Times New Roman" w:hAnsi="Times New Roman" w:cs="Times New Roman"/>
                <w:color w:val="000000"/>
                <w:sz w:val="24"/>
                <w:szCs w:val="24"/>
              </w:rPr>
              <w:t>Валютные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784" w:rsidRDefault="009414D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784" w:rsidRDefault="009414D3">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784" w:rsidRDefault="009414D3">
            <w:pPr>
              <w:spacing w:after="0" w:line="240" w:lineRule="auto"/>
              <w:jc w:val="center"/>
              <w:rPr>
                <w:sz w:val="24"/>
                <w:szCs w:val="24"/>
              </w:rPr>
            </w:pPr>
            <w:r>
              <w:rPr>
                <w:rFonts w:ascii="Times New Roman" w:hAnsi="Times New Roman" w:cs="Times New Roman"/>
                <w:color w:val="000000"/>
                <w:sz w:val="24"/>
                <w:szCs w:val="24"/>
              </w:rPr>
              <w:t>4</w:t>
            </w:r>
          </w:p>
        </w:tc>
      </w:tr>
      <w:tr w:rsidR="00CB478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4784" w:rsidRDefault="009414D3">
            <w:pPr>
              <w:spacing w:after="0" w:line="240" w:lineRule="auto"/>
              <w:rPr>
                <w:sz w:val="24"/>
                <w:szCs w:val="24"/>
              </w:rPr>
            </w:pPr>
            <w:r>
              <w:rPr>
                <w:rFonts w:ascii="Times New Roman" w:hAnsi="Times New Roman" w:cs="Times New Roman"/>
                <w:b/>
                <w:color w:val="000000"/>
                <w:sz w:val="24"/>
                <w:szCs w:val="24"/>
              </w:rPr>
              <w:t>Кредит и процент</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4784" w:rsidRDefault="00CB478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4784" w:rsidRDefault="00CB478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4784" w:rsidRDefault="00CB4784"/>
        </w:tc>
      </w:tr>
      <w:tr w:rsidR="00CB478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784" w:rsidRDefault="00CB478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784" w:rsidRDefault="009414D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784" w:rsidRDefault="009414D3">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784" w:rsidRDefault="009414D3">
            <w:pPr>
              <w:spacing w:after="0" w:line="240" w:lineRule="auto"/>
              <w:jc w:val="center"/>
              <w:rPr>
                <w:sz w:val="24"/>
                <w:szCs w:val="24"/>
              </w:rPr>
            </w:pPr>
            <w:r>
              <w:rPr>
                <w:rFonts w:ascii="Times New Roman" w:hAnsi="Times New Roman" w:cs="Times New Roman"/>
                <w:color w:val="000000"/>
                <w:sz w:val="24"/>
                <w:szCs w:val="24"/>
              </w:rPr>
              <w:t>2</w:t>
            </w:r>
          </w:p>
        </w:tc>
      </w:tr>
      <w:tr w:rsidR="00CB478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784" w:rsidRDefault="00CB478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784" w:rsidRDefault="009414D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784" w:rsidRDefault="009414D3">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784" w:rsidRDefault="009414D3">
            <w:pPr>
              <w:spacing w:after="0" w:line="240" w:lineRule="auto"/>
              <w:jc w:val="center"/>
              <w:rPr>
                <w:sz w:val="24"/>
                <w:szCs w:val="24"/>
              </w:rPr>
            </w:pPr>
            <w:r>
              <w:rPr>
                <w:rFonts w:ascii="Times New Roman" w:hAnsi="Times New Roman" w:cs="Times New Roman"/>
                <w:color w:val="000000"/>
                <w:sz w:val="24"/>
                <w:szCs w:val="24"/>
              </w:rPr>
              <w:t>10</w:t>
            </w:r>
          </w:p>
        </w:tc>
      </w:tr>
    </w:tbl>
    <w:p w:rsidR="00CB4784" w:rsidRDefault="009414D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CB478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784" w:rsidRDefault="00CB478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784" w:rsidRDefault="009414D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784" w:rsidRDefault="009414D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784" w:rsidRDefault="009414D3">
            <w:pPr>
              <w:spacing w:after="0" w:line="240" w:lineRule="auto"/>
              <w:jc w:val="center"/>
              <w:rPr>
                <w:sz w:val="24"/>
                <w:szCs w:val="24"/>
              </w:rPr>
            </w:pPr>
            <w:r>
              <w:rPr>
                <w:rFonts w:ascii="Times New Roman" w:hAnsi="Times New Roman" w:cs="Times New Roman"/>
                <w:color w:val="000000"/>
                <w:sz w:val="24"/>
                <w:szCs w:val="24"/>
              </w:rPr>
              <w:t>8</w:t>
            </w:r>
          </w:p>
        </w:tc>
      </w:tr>
      <w:tr w:rsidR="00CB478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4784" w:rsidRDefault="009414D3">
            <w:pPr>
              <w:spacing w:after="0" w:line="240" w:lineRule="auto"/>
              <w:rPr>
                <w:sz w:val="24"/>
                <w:szCs w:val="24"/>
              </w:rPr>
            </w:pPr>
            <w:r>
              <w:rPr>
                <w:rFonts w:ascii="Times New Roman" w:hAnsi="Times New Roman" w:cs="Times New Roman"/>
                <w:b/>
                <w:color w:val="000000"/>
                <w:sz w:val="24"/>
                <w:szCs w:val="24"/>
              </w:rPr>
              <w:t>Банки и их операции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4784" w:rsidRDefault="00CB478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4784" w:rsidRDefault="00CB478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4784" w:rsidRDefault="00CB4784"/>
        </w:tc>
      </w:tr>
      <w:tr w:rsidR="00CB478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784" w:rsidRDefault="009414D3">
            <w:pPr>
              <w:spacing w:after="0" w:line="240" w:lineRule="auto"/>
              <w:rPr>
                <w:sz w:val="24"/>
                <w:szCs w:val="24"/>
              </w:rPr>
            </w:pPr>
            <w:r>
              <w:rPr>
                <w:rFonts w:ascii="Times New Roman" w:hAnsi="Times New Roman" w:cs="Times New Roman"/>
                <w:color w:val="000000"/>
                <w:sz w:val="24"/>
                <w:szCs w:val="24"/>
              </w:rPr>
              <w:t>Банки и их операции.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784" w:rsidRDefault="009414D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784" w:rsidRDefault="009414D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784" w:rsidRDefault="009414D3">
            <w:pPr>
              <w:spacing w:after="0" w:line="240" w:lineRule="auto"/>
              <w:jc w:val="center"/>
              <w:rPr>
                <w:sz w:val="24"/>
                <w:szCs w:val="24"/>
              </w:rPr>
            </w:pPr>
            <w:r>
              <w:rPr>
                <w:rFonts w:ascii="Times New Roman" w:hAnsi="Times New Roman" w:cs="Times New Roman"/>
                <w:color w:val="000000"/>
                <w:sz w:val="24"/>
                <w:szCs w:val="24"/>
              </w:rPr>
              <w:t>4</w:t>
            </w:r>
          </w:p>
        </w:tc>
      </w:tr>
      <w:tr w:rsidR="00CB478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784" w:rsidRDefault="009414D3">
            <w:pPr>
              <w:spacing w:after="0" w:line="240" w:lineRule="auto"/>
              <w:rPr>
                <w:sz w:val="24"/>
                <w:szCs w:val="24"/>
              </w:rPr>
            </w:pPr>
            <w:r>
              <w:rPr>
                <w:rFonts w:ascii="Times New Roman" w:hAnsi="Times New Roman" w:cs="Times New Roman"/>
                <w:color w:val="000000"/>
                <w:sz w:val="24"/>
                <w:szCs w:val="24"/>
              </w:rPr>
              <w:t>Банки и их операции.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784" w:rsidRDefault="009414D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784" w:rsidRDefault="009414D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784" w:rsidRDefault="009414D3">
            <w:pPr>
              <w:spacing w:after="0" w:line="240" w:lineRule="auto"/>
              <w:jc w:val="center"/>
              <w:rPr>
                <w:sz w:val="24"/>
                <w:szCs w:val="24"/>
              </w:rPr>
            </w:pPr>
            <w:r>
              <w:rPr>
                <w:rFonts w:ascii="Times New Roman" w:hAnsi="Times New Roman" w:cs="Times New Roman"/>
                <w:color w:val="000000"/>
                <w:sz w:val="24"/>
                <w:szCs w:val="24"/>
              </w:rPr>
              <w:t>10</w:t>
            </w:r>
          </w:p>
        </w:tc>
      </w:tr>
      <w:tr w:rsidR="00CB478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784" w:rsidRDefault="009414D3">
            <w:pPr>
              <w:spacing w:after="0" w:line="240" w:lineRule="auto"/>
              <w:rPr>
                <w:sz w:val="24"/>
                <w:szCs w:val="24"/>
              </w:rPr>
            </w:pPr>
            <w:r>
              <w:rPr>
                <w:rFonts w:ascii="Times New Roman" w:hAnsi="Times New Roman" w:cs="Times New Roman"/>
                <w:color w:val="000000"/>
                <w:sz w:val="24"/>
                <w:szCs w:val="24"/>
              </w:rPr>
              <w:t>Банки и их операции.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784" w:rsidRDefault="009414D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784" w:rsidRDefault="009414D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784" w:rsidRDefault="009414D3">
            <w:pPr>
              <w:spacing w:after="0" w:line="240" w:lineRule="auto"/>
              <w:jc w:val="center"/>
              <w:rPr>
                <w:sz w:val="24"/>
                <w:szCs w:val="24"/>
              </w:rPr>
            </w:pPr>
            <w:r>
              <w:rPr>
                <w:rFonts w:ascii="Times New Roman" w:hAnsi="Times New Roman" w:cs="Times New Roman"/>
                <w:color w:val="000000"/>
                <w:sz w:val="24"/>
                <w:szCs w:val="24"/>
              </w:rPr>
              <w:t>8</w:t>
            </w:r>
          </w:p>
        </w:tc>
      </w:tr>
      <w:tr w:rsidR="00CB478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784" w:rsidRDefault="00CB478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784" w:rsidRDefault="009414D3">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784" w:rsidRDefault="009414D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784" w:rsidRDefault="009414D3">
            <w:pPr>
              <w:spacing w:after="0" w:line="240" w:lineRule="auto"/>
              <w:jc w:val="center"/>
              <w:rPr>
                <w:sz w:val="24"/>
                <w:szCs w:val="24"/>
              </w:rPr>
            </w:pPr>
            <w:r>
              <w:rPr>
                <w:rFonts w:ascii="Times New Roman" w:hAnsi="Times New Roman" w:cs="Times New Roman"/>
                <w:color w:val="000000"/>
                <w:sz w:val="24"/>
                <w:szCs w:val="24"/>
              </w:rPr>
              <w:t>36</w:t>
            </w:r>
          </w:p>
        </w:tc>
      </w:tr>
      <w:tr w:rsidR="00CB478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784" w:rsidRDefault="00CB478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784" w:rsidRDefault="009414D3">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784" w:rsidRDefault="009414D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784" w:rsidRDefault="009414D3">
            <w:pPr>
              <w:spacing w:after="0" w:line="240" w:lineRule="auto"/>
              <w:jc w:val="center"/>
              <w:rPr>
                <w:sz w:val="24"/>
                <w:szCs w:val="24"/>
              </w:rPr>
            </w:pPr>
            <w:r>
              <w:rPr>
                <w:rFonts w:ascii="Times New Roman" w:hAnsi="Times New Roman" w:cs="Times New Roman"/>
                <w:color w:val="000000"/>
                <w:sz w:val="24"/>
                <w:szCs w:val="24"/>
              </w:rPr>
              <w:t>2</w:t>
            </w:r>
          </w:p>
        </w:tc>
      </w:tr>
      <w:tr w:rsidR="00CB478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784" w:rsidRDefault="009414D3">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784" w:rsidRDefault="00CB478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784" w:rsidRDefault="00CB478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784" w:rsidRDefault="009414D3">
            <w:pPr>
              <w:spacing w:after="0" w:line="240" w:lineRule="auto"/>
              <w:jc w:val="center"/>
              <w:rPr>
                <w:sz w:val="24"/>
                <w:szCs w:val="24"/>
              </w:rPr>
            </w:pPr>
            <w:r>
              <w:rPr>
                <w:rFonts w:ascii="Times New Roman" w:hAnsi="Times New Roman" w:cs="Times New Roman"/>
                <w:color w:val="000000"/>
                <w:sz w:val="24"/>
                <w:szCs w:val="24"/>
              </w:rPr>
              <w:t>144</w:t>
            </w:r>
          </w:p>
        </w:tc>
      </w:tr>
      <w:tr w:rsidR="00CB4784">
        <w:trPr>
          <w:trHeight w:hRule="exact" w:val="12981"/>
        </w:trPr>
        <w:tc>
          <w:tcPr>
            <w:tcW w:w="9654" w:type="dxa"/>
            <w:gridSpan w:val="4"/>
            <w:shd w:val="clear" w:color="000000" w:fill="FFFFFF"/>
            <w:tcMar>
              <w:left w:w="34" w:type="dxa"/>
              <w:right w:w="34" w:type="dxa"/>
            </w:tcMar>
          </w:tcPr>
          <w:p w:rsidR="00CB4784" w:rsidRDefault="00CB4784">
            <w:pPr>
              <w:spacing w:after="0" w:line="240" w:lineRule="auto"/>
              <w:jc w:val="both"/>
              <w:rPr>
                <w:sz w:val="20"/>
                <w:szCs w:val="20"/>
              </w:rPr>
            </w:pPr>
          </w:p>
          <w:p w:rsidR="00CB4784" w:rsidRDefault="009414D3">
            <w:pPr>
              <w:spacing w:after="0" w:line="240" w:lineRule="auto"/>
              <w:jc w:val="both"/>
              <w:rPr>
                <w:sz w:val="20"/>
                <w:szCs w:val="20"/>
              </w:rPr>
            </w:pPr>
            <w:r>
              <w:rPr>
                <w:rFonts w:ascii="Times New Roman" w:hAnsi="Times New Roman" w:cs="Times New Roman"/>
                <w:color w:val="000000"/>
                <w:sz w:val="20"/>
                <w:szCs w:val="20"/>
              </w:rPr>
              <w:t>* Примечания:</w:t>
            </w:r>
          </w:p>
          <w:p w:rsidR="00CB4784" w:rsidRDefault="009414D3">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B4784" w:rsidRDefault="009414D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B4784" w:rsidRDefault="009414D3">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CB4784" w:rsidRDefault="009414D3">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CB4784" w:rsidRDefault="009414D3">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B4784" w:rsidRDefault="009414D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w:t>
            </w:r>
          </w:p>
        </w:tc>
      </w:tr>
    </w:tbl>
    <w:p w:rsidR="00CB4784" w:rsidRDefault="009414D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B4784">
        <w:trPr>
          <w:trHeight w:hRule="exact" w:val="4973"/>
        </w:trPr>
        <w:tc>
          <w:tcPr>
            <w:tcW w:w="9654" w:type="dxa"/>
            <w:shd w:val="clear" w:color="000000" w:fill="FFFFFF"/>
            <w:tcMar>
              <w:left w:w="34" w:type="dxa"/>
              <w:right w:w="34" w:type="dxa"/>
            </w:tcMar>
          </w:tcPr>
          <w:p w:rsidR="00CB4784" w:rsidRDefault="009414D3">
            <w:pPr>
              <w:spacing w:after="0" w:line="240" w:lineRule="auto"/>
              <w:jc w:val="both"/>
              <w:rPr>
                <w:sz w:val="20"/>
                <w:szCs w:val="20"/>
              </w:rPr>
            </w:pPr>
            <w:r>
              <w:rPr>
                <w:rFonts w:ascii="Times New Roman" w:hAnsi="Times New Roman" w:cs="Times New Roman"/>
                <w:color w:val="000000"/>
                <w:sz w:val="20"/>
                <w:szCs w:val="20"/>
              </w:rPr>
              <w:lastRenderedPageBreak/>
              <w:t>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B4784" w:rsidRDefault="009414D3">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B4784" w:rsidRDefault="009414D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CB4784">
        <w:trPr>
          <w:trHeight w:hRule="exact" w:val="585"/>
        </w:trPr>
        <w:tc>
          <w:tcPr>
            <w:tcW w:w="9654" w:type="dxa"/>
            <w:shd w:val="clear" w:color="000000" w:fill="FFFFFF"/>
            <w:tcMar>
              <w:left w:w="34" w:type="dxa"/>
              <w:right w:w="34" w:type="dxa"/>
            </w:tcMar>
          </w:tcPr>
          <w:p w:rsidR="00CB4784" w:rsidRDefault="00CB4784">
            <w:pPr>
              <w:spacing w:after="0" w:line="240" w:lineRule="auto"/>
              <w:rPr>
                <w:sz w:val="24"/>
                <w:szCs w:val="24"/>
              </w:rPr>
            </w:pPr>
          </w:p>
          <w:p w:rsidR="00CB4784" w:rsidRDefault="009414D3">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CB4784">
        <w:trPr>
          <w:trHeight w:hRule="exact" w:val="277"/>
        </w:trPr>
        <w:tc>
          <w:tcPr>
            <w:tcW w:w="9654" w:type="dxa"/>
            <w:shd w:val="clear" w:color="000000" w:fill="FFFFFF"/>
            <w:tcMar>
              <w:left w:w="34" w:type="dxa"/>
              <w:right w:w="34" w:type="dxa"/>
            </w:tcMar>
          </w:tcPr>
          <w:p w:rsidR="00CB4784" w:rsidRDefault="009414D3">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CB4784">
        <w:trPr>
          <w:trHeight w:hRule="exact" w:val="26"/>
        </w:trPr>
        <w:tc>
          <w:tcPr>
            <w:tcW w:w="9654" w:type="dxa"/>
            <w:vMerge w:val="restart"/>
            <w:shd w:val="clear" w:color="000000" w:fill="FFFFFF"/>
            <w:tcMar>
              <w:left w:w="34" w:type="dxa"/>
              <w:right w:w="34" w:type="dxa"/>
            </w:tcMar>
          </w:tcPr>
          <w:p w:rsidR="00CB4784" w:rsidRDefault="009414D3">
            <w:pPr>
              <w:spacing w:after="0" w:line="240" w:lineRule="auto"/>
              <w:jc w:val="center"/>
              <w:rPr>
                <w:sz w:val="24"/>
                <w:szCs w:val="24"/>
              </w:rPr>
            </w:pPr>
            <w:r>
              <w:rPr>
                <w:rFonts w:ascii="Times New Roman" w:hAnsi="Times New Roman" w:cs="Times New Roman"/>
                <w:b/>
                <w:color w:val="000000"/>
                <w:sz w:val="24"/>
                <w:szCs w:val="24"/>
              </w:rPr>
              <w:t>Основы теории денег</w:t>
            </w:r>
          </w:p>
        </w:tc>
      </w:tr>
      <w:tr w:rsidR="00CB4784">
        <w:trPr>
          <w:trHeight w:hRule="exact" w:val="277"/>
        </w:trPr>
        <w:tc>
          <w:tcPr>
            <w:tcW w:w="9654" w:type="dxa"/>
            <w:vMerge/>
            <w:shd w:val="clear" w:color="000000" w:fill="FFFFFF"/>
            <w:tcMar>
              <w:left w:w="34" w:type="dxa"/>
              <w:right w:w="34" w:type="dxa"/>
            </w:tcMar>
          </w:tcPr>
          <w:p w:rsidR="00CB4784" w:rsidRDefault="00CB4784"/>
        </w:tc>
      </w:tr>
      <w:tr w:rsidR="00CB4784">
        <w:trPr>
          <w:trHeight w:hRule="exact" w:val="2989"/>
        </w:trPr>
        <w:tc>
          <w:tcPr>
            <w:tcW w:w="9654" w:type="dxa"/>
            <w:shd w:val="clear" w:color="000000" w:fill="FFFFFF"/>
            <w:tcMar>
              <w:left w:w="34" w:type="dxa"/>
              <w:right w:w="34" w:type="dxa"/>
            </w:tcMar>
          </w:tcPr>
          <w:p w:rsidR="00CB4784" w:rsidRDefault="009414D3">
            <w:pPr>
              <w:spacing w:after="0" w:line="240" w:lineRule="auto"/>
              <w:jc w:val="both"/>
              <w:rPr>
                <w:sz w:val="24"/>
                <w:szCs w:val="24"/>
              </w:rPr>
            </w:pPr>
            <w:r>
              <w:rPr>
                <w:rFonts w:ascii="Times New Roman" w:hAnsi="Times New Roman" w:cs="Times New Roman"/>
                <w:color w:val="000000"/>
                <w:sz w:val="24"/>
                <w:szCs w:val="24"/>
              </w:rPr>
              <w:t>Сущность и функции денег. Мера ценности. Всеобщий эквивалент. Средство обращения. Ликвидность. Средство сбережения. Реальная и номинальная ценность денег. Покупательная способность денег. Полноценные и неполноценные деньги. Виды денег и их эволюция. Товарные деньги. Монеты и типы их чеканки. Открытая чеканка и монетная регалия. Банкноты и их эволюция. Бумажные деньги и демонетизация денег. Безналичные. Теории денег. Теории происхождения денег. Договорная теория. Теории формы денег. Металлическая и номиналистическая теория. Теории экономической роли денег. Количественная теория. Нейтральность денег. Кейнсианская теория. Не нейтральность денег. Монетаристская теория и теория рациональных ожиданий. Супернейтральность денег. Теория неоклассического синтеза. Понятие и структура мировой денежной системы. Историческая эволюция мировой денежной системы.</w:t>
            </w:r>
          </w:p>
        </w:tc>
      </w:tr>
      <w:tr w:rsidR="00CB4784">
        <w:trPr>
          <w:trHeight w:hRule="exact" w:val="304"/>
        </w:trPr>
        <w:tc>
          <w:tcPr>
            <w:tcW w:w="9654" w:type="dxa"/>
            <w:shd w:val="clear" w:color="000000" w:fill="FFFFFF"/>
            <w:tcMar>
              <w:left w:w="34" w:type="dxa"/>
              <w:right w:w="34" w:type="dxa"/>
            </w:tcMar>
          </w:tcPr>
          <w:p w:rsidR="00CB4784" w:rsidRDefault="009414D3">
            <w:pPr>
              <w:spacing w:after="0" w:line="240" w:lineRule="auto"/>
              <w:jc w:val="center"/>
              <w:rPr>
                <w:sz w:val="24"/>
                <w:szCs w:val="24"/>
              </w:rPr>
            </w:pPr>
            <w:r>
              <w:rPr>
                <w:rFonts w:ascii="Times New Roman" w:hAnsi="Times New Roman" w:cs="Times New Roman"/>
                <w:b/>
                <w:color w:val="000000"/>
                <w:sz w:val="24"/>
                <w:szCs w:val="24"/>
              </w:rPr>
              <w:t>Денежный рынок и денежно-кредитная (монетарная) политика</w:t>
            </w:r>
          </w:p>
        </w:tc>
      </w:tr>
      <w:tr w:rsidR="00CB4784">
        <w:trPr>
          <w:trHeight w:hRule="exact" w:val="2719"/>
        </w:trPr>
        <w:tc>
          <w:tcPr>
            <w:tcW w:w="9654" w:type="dxa"/>
            <w:shd w:val="clear" w:color="000000" w:fill="FFFFFF"/>
            <w:tcMar>
              <w:left w:w="34" w:type="dxa"/>
              <w:right w:w="34" w:type="dxa"/>
            </w:tcMar>
          </w:tcPr>
          <w:p w:rsidR="00CB4784" w:rsidRDefault="009414D3">
            <w:pPr>
              <w:spacing w:after="0" w:line="240" w:lineRule="auto"/>
              <w:jc w:val="both"/>
              <w:rPr>
                <w:sz w:val="24"/>
                <w:szCs w:val="24"/>
              </w:rPr>
            </w:pPr>
            <w:r>
              <w:rPr>
                <w:rFonts w:ascii="Times New Roman" w:hAnsi="Times New Roman" w:cs="Times New Roman"/>
                <w:color w:val="000000"/>
                <w:sz w:val="24"/>
                <w:szCs w:val="24"/>
              </w:rPr>
              <w:t>Денежный рынок. Предложение денег и его структура. Денежные агрегаты. Полноценные деньги и квази-деньги. Наличная и безналичная эмиссия денег. Факторы оптимального количества денег. Кембриджское уравнение. Уравнение обмена Фишера. Коэффициент монетизации. Денежный мультипликатор. Спрос на деньги для сделок и его факторы. Спрос на деньги со стороны активов. Общий спрос на деньги. Денежно-кредитная (монетарная политика). Методы монетарной политики центрального банка. Ставка рефинансирования (учетная ставка). Норма обязательных резервов. Банковский мультипликатор. Операции на открытом рынке. Таргетирование. Экспансионистская  и рестрикционная денежно-кредитная (монетарная) политика. Лаг запаздывания. Ликвидная ловушка. Инвестиционная ловушка. Дефляционная политика.</w:t>
            </w:r>
          </w:p>
        </w:tc>
      </w:tr>
      <w:tr w:rsidR="00CB4784">
        <w:trPr>
          <w:trHeight w:hRule="exact" w:val="304"/>
        </w:trPr>
        <w:tc>
          <w:tcPr>
            <w:tcW w:w="9654" w:type="dxa"/>
            <w:shd w:val="clear" w:color="000000" w:fill="FFFFFF"/>
            <w:tcMar>
              <w:left w:w="34" w:type="dxa"/>
              <w:right w:w="34" w:type="dxa"/>
            </w:tcMar>
          </w:tcPr>
          <w:p w:rsidR="00CB4784" w:rsidRDefault="009414D3">
            <w:pPr>
              <w:spacing w:after="0" w:line="240" w:lineRule="auto"/>
              <w:jc w:val="center"/>
              <w:rPr>
                <w:sz w:val="24"/>
                <w:szCs w:val="24"/>
              </w:rPr>
            </w:pPr>
            <w:r>
              <w:rPr>
                <w:rFonts w:ascii="Times New Roman" w:hAnsi="Times New Roman" w:cs="Times New Roman"/>
                <w:b/>
                <w:color w:val="000000"/>
                <w:sz w:val="24"/>
                <w:szCs w:val="24"/>
              </w:rPr>
              <w:t>Валютные отношения</w:t>
            </w:r>
          </w:p>
        </w:tc>
      </w:tr>
      <w:tr w:rsidR="00CB4784">
        <w:trPr>
          <w:trHeight w:hRule="exact" w:val="1637"/>
        </w:trPr>
        <w:tc>
          <w:tcPr>
            <w:tcW w:w="9654" w:type="dxa"/>
            <w:shd w:val="clear" w:color="000000" w:fill="FFFFFF"/>
            <w:tcMar>
              <w:left w:w="34" w:type="dxa"/>
              <w:right w:w="34" w:type="dxa"/>
            </w:tcMar>
          </w:tcPr>
          <w:p w:rsidR="00CB4784" w:rsidRDefault="009414D3">
            <w:pPr>
              <w:spacing w:after="0" w:line="240" w:lineRule="auto"/>
              <w:jc w:val="both"/>
              <w:rPr>
                <w:sz w:val="24"/>
                <w:szCs w:val="24"/>
              </w:rPr>
            </w:pPr>
            <w:r>
              <w:rPr>
                <w:rFonts w:ascii="Times New Roman" w:hAnsi="Times New Roman" w:cs="Times New Roman"/>
                <w:color w:val="000000"/>
                <w:sz w:val="24"/>
                <w:szCs w:val="24"/>
              </w:rPr>
              <w:t>Валютный курс. Номинальный валютный курс. Свободный плавающий номинальный валютный курс. Фиксированный номинальный валютный курс. Управляемый плавающий валютный курс. Валютные интервенции центрального банка. Девальвация и ревальвация. Валютный коридор. Паритет покупательной способности. Реальный валютный курс. Паритет  Прямая котировка. Косвенная котировка. Кросс-курс. Влияние валютных отношений на макроэкономическую ситуацию.</w:t>
            </w:r>
          </w:p>
        </w:tc>
      </w:tr>
      <w:tr w:rsidR="00CB4784">
        <w:trPr>
          <w:trHeight w:hRule="exact" w:val="277"/>
        </w:trPr>
        <w:tc>
          <w:tcPr>
            <w:tcW w:w="9654" w:type="dxa"/>
            <w:shd w:val="clear" w:color="000000" w:fill="FFFFFF"/>
            <w:tcMar>
              <w:left w:w="34" w:type="dxa"/>
              <w:right w:w="34" w:type="dxa"/>
            </w:tcMar>
          </w:tcPr>
          <w:p w:rsidR="00CB4784" w:rsidRDefault="00CB4784"/>
        </w:tc>
      </w:tr>
      <w:tr w:rsidR="00CB4784">
        <w:trPr>
          <w:trHeight w:hRule="exact" w:val="1017"/>
        </w:trPr>
        <w:tc>
          <w:tcPr>
            <w:tcW w:w="9654" w:type="dxa"/>
            <w:shd w:val="clear" w:color="000000" w:fill="FFFFFF"/>
            <w:tcMar>
              <w:left w:w="34" w:type="dxa"/>
              <w:right w:w="34" w:type="dxa"/>
            </w:tcMar>
          </w:tcPr>
          <w:p w:rsidR="00CB4784" w:rsidRDefault="009414D3">
            <w:pPr>
              <w:spacing w:after="0" w:line="240" w:lineRule="auto"/>
              <w:jc w:val="both"/>
              <w:rPr>
                <w:sz w:val="24"/>
                <w:szCs w:val="24"/>
              </w:rPr>
            </w:pPr>
            <w:r>
              <w:rPr>
                <w:rFonts w:ascii="Times New Roman" w:hAnsi="Times New Roman" w:cs="Times New Roman"/>
                <w:color w:val="000000"/>
                <w:sz w:val="24"/>
                <w:szCs w:val="24"/>
              </w:rPr>
              <w:t>Сущность кредита. Коммерческий кредит и его ограниченность. Банковский кредит. Функции кредита в экономике. Кредитная система и ее структура. Банковская система и ее структура. Центральный банк и его функции. Нормативы центрального</w:t>
            </w:r>
          </w:p>
        </w:tc>
      </w:tr>
    </w:tbl>
    <w:p w:rsidR="00CB4784" w:rsidRDefault="009414D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B4784">
        <w:trPr>
          <w:trHeight w:hRule="exact" w:val="2178"/>
        </w:trPr>
        <w:tc>
          <w:tcPr>
            <w:tcW w:w="9654" w:type="dxa"/>
            <w:shd w:val="clear" w:color="000000" w:fill="FFFFFF"/>
            <w:tcMar>
              <w:left w:w="34" w:type="dxa"/>
              <w:right w:w="34" w:type="dxa"/>
            </w:tcMar>
          </w:tcPr>
          <w:p w:rsidR="00CB4784" w:rsidRDefault="009414D3">
            <w:pPr>
              <w:spacing w:after="0" w:line="240" w:lineRule="auto"/>
              <w:jc w:val="both"/>
              <w:rPr>
                <w:sz w:val="24"/>
                <w:szCs w:val="24"/>
              </w:rPr>
            </w:pPr>
            <w:r>
              <w:rPr>
                <w:rFonts w:ascii="Times New Roman" w:hAnsi="Times New Roman" w:cs="Times New Roman"/>
                <w:color w:val="000000"/>
                <w:sz w:val="24"/>
                <w:szCs w:val="24"/>
              </w:rPr>
              <w:lastRenderedPageBreak/>
              <w:t>банка. «Банк банков». «Банк правительства». Банки второго уровня и их идентификационные признаки. Система частичного резервирования. Обязательные резервы. Избыточные резервы. Небанковские кредитно-финансовые учреждения (парабанковская система). Экономическая сущность процента. Теории процента. Процентная ставка. Классификация процентных ставок. Ставка привлечения. Ставка размещения. Номинальная ставка. Реальная ставка. Простые и сложные проценты. Факторы процентной ставки. Влияние процента на экономику. Эволюция кредитной и банковской системы в России. Банковская реформа в России в период перехода к рынку.</w:t>
            </w:r>
          </w:p>
        </w:tc>
      </w:tr>
      <w:tr w:rsidR="00CB4784">
        <w:trPr>
          <w:trHeight w:hRule="exact" w:val="304"/>
        </w:trPr>
        <w:tc>
          <w:tcPr>
            <w:tcW w:w="9654" w:type="dxa"/>
            <w:shd w:val="clear" w:color="000000" w:fill="FFFFFF"/>
            <w:tcMar>
              <w:left w:w="34" w:type="dxa"/>
              <w:right w:w="34" w:type="dxa"/>
            </w:tcMar>
          </w:tcPr>
          <w:p w:rsidR="00CB4784" w:rsidRDefault="009414D3">
            <w:pPr>
              <w:spacing w:after="0" w:line="240" w:lineRule="auto"/>
              <w:jc w:val="center"/>
              <w:rPr>
                <w:sz w:val="24"/>
                <w:szCs w:val="24"/>
              </w:rPr>
            </w:pPr>
            <w:r>
              <w:rPr>
                <w:rFonts w:ascii="Times New Roman" w:hAnsi="Times New Roman" w:cs="Times New Roman"/>
                <w:b/>
                <w:color w:val="000000"/>
                <w:sz w:val="24"/>
                <w:szCs w:val="24"/>
              </w:rPr>
              <w:t>Банки и их операции.</w:t>
            </w:r>
          </w:p>
        </w:tc>
      </w:tr>
      <w:tr w:rsidR="00CB4784">
        <w:trPr>
          <w:trHeight w:hRule="exact" w:val="3530"/>
        </w:trPr>
        <w:tc>
          <w:tcPr>
            <w:tcW w:w="9654" w:type="dxa"/>
            <w:shd w:val="clear" w:color="000000" w:fill="FFFFFF"/>
            <w:tcMar>
              <w:left w:w="34" w:type="dxa"/>
              <w:right w:w="34" w:type="dxa"/>
            </w:tcMar>
          </w:tcPr>
          <w:p w:rsidR="00CB4784" w:rsidRDefault="009414D3">
            <w:pPr>
              <w:spacing w:after="0" w:line="240" w:lineRule="auto"/>
              <w:jc w:val="both"/>
              <w:rPr>
                <w:sz w:val="24"/>
                <w:szCs w:val="24"/>
              </w:rPr>
            </w:pPr>
            <w:r>
              <w:rPr>
                <w:rFonts w:ascii="Times New Roman" w:hAnsi="Times New Roman" w:cs="Times New Roman"/>
                <w:color w:val="000000"/>
                <w:sz w:val="24"/>
                <w:szCs w:val="24"/>
              </w:rPr>
              <w:t>Сущность банка. Пассивные банковские операции. Структура капитала банка. Функции капитала банка. Нормативы центрального банка. Привлеченные ресурсы банка. Сущность депозита. Виды депозитов. Межбанковские кредиты. Эмиссия банковских ценных бумаг. Депозитные и сберегательные сертификаты. Активные банковские операции. Ликвидность активов банка. Банковские кредиты и их виды. Инвестиционные, платежные и потребительские кредиты. Обеспечение кредита. Лизинг и его виды. Вексельный кредит. Факторинг. Форфейтинг. Кредитная линия. Контокоррентный кредит. Овердрафт. Инвестиционные операции банка. Фондовый портфель банка. Операции РЕПО. Трастовые операции. Банк как брокер и дилер. Клиринговая деятельность. Расчетные и валютные банковские операции. Платежные документы. Платежные поручения. Платежные требования. Инкассо. Акцепт. Аваль. Валютные операции банка в своих интересах. Валютные операции банка в интересах клиентов. Банковская прибыль.</w:t>
            </w:r>
          </w:p>
        </w:tc>
      </w:tr>
      <w:tr w:rsidR="00CB4784">
        <w:trPr>
          <w:trHeight w:hRule="exact" w:val="277"/>
        </w:trPr>
        <w:tc>
          <w:tcPr>
            <w:tcW w:w="9654" w:type="dxa"/>
            <w:shd w:val="clear" w:color="000000" w:fill="FFFFFF"/>
            <w:tcMar>
              <w:left w:w="34" w:type="dxa"/>
              <w:right w:w="34" w:type="dxa"/>
            </w:tcMar>
          </w:tcPr>
          <w:p w:rsidR="00CB4784" w:rsidRDefault="009414D3">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CB4784">
        <w:trPr>
          <w:trHeight w:hRule="exact" w:val="147"/>
        </w:trPr>
        <w:tc>
          <w:tcPr>
            <w:tcW w:w="9640" w:type="dxa"/>
          </w:tcPr>
          <w:p w:rsidR="00CB4784" w:rsidRDefault="00CB4784"/>
        </w:tc>
      </w:tr>
      <w:tr w:rsidR="00CB4784">
        <w:trPr>
          <w:trHeight w:hRule="exact" w:val="314"/>
        </w:trPr>
        <w:tc>
          <w:tcPr>
            <w:tcW w:w="9654" w:type="dxa"/>
            <w:shd w:val="clear" w:color="000000" w:fill="FFFFFF"/>
            <w:tcMar>
              <w:left w:w="34" w:type="dxa"/>
              <w:right w:w="34" w:type="dxa"/>
            </w:tcMar>
          </w:tcPr>
          <w:p w:rsidR="00CB4784" w:rsidRDefault="009414D3">
            <w:pPr>
              <w:spacing w:after="0" w:line="240" w:lineRule="auto"/>
              <w:jc w:val="center"/>
              <w:rPr>
                <w:sz w:val="24"/>
                <w:szCs w:val="24"/>
              </w:rPr>
            </w:pPr>
            <w:r>
              <w:rPr>
                <w:rFonts w:ascii="Times New Roman" w:hAnsi="Times New Roman" w:cs="Times New Roman"/>
                <w:b/>
                <w:color w:val="000000"/>
                <w:sz w:val="24"/>
                <w:szCs w:val="24"/>
              </w:rPr>
              <w:t>Основы теории денег</w:t>
            </w:r>
          </w:p>
        </w:tc>
      </w:tr>
      <w:tr w:rsidR="00CB4784">
        <w:trPr>
          <w:trHeight w:hRule="exact" w:val="21"/>
        </w:trPr>
        <w:tc>
          <w:tcPr>
            <w:tcW w:w="9640" w:type="dxa"/>
          </w:tcPr>
          <w:p w:rsidR="00CB4784" w:rsidRDefault="00CB4784"/>
        </w:tc>
      </w:tr>
      <w:tr w:rsidR="00CB4784">
        <w:trPr>
          <w:trHeight w:hRule="exact" w:val="585"/>
        </w:trPr>
        <w:tc>
          <w:tcPr>
            <w:tcW w:w="9654" w:type="dxa"/>
            <w:shd w:val="clear" w:color="000000" w:fill="FFFFFF"/>
            <w:tcMar>
              <w:left w:w="34" w:type="dxa"/>
              <w:right w:w="34" w:type="dxa"/>
            </w:tcMar>
          </w:tcPr>
          <w:p w:rsidR="00CB4784" w:rsidRDefault="009414D3">
            <w:pPr>
              <w:spacing w:after="0" w:line="240" w:lineRule="auto"/>
              <w:rPr>
                <w:sz w:val="24"/>
                <w:szCs w:val="24"/>
              </w:rPr>
            </w:pPr>
            <w:r>
              <w:rPr>
                <w:rFonts w:ascii="Times New Roman" w:hAnsi="Times New Roman" w:cs="Times New Roman"/>
                <w:color w:val="000000"/>
                <w:sz w:val="24"/>
                <w:szCs w:val="24"/>
              </w:rPr>
              <w:t>1. Сущность и функции денег. 2. Виды денег. 3. Теории денег. 4. Мировые денежные системы</w:t>
            </w:r>
          </w:p>
        </w:tc>
      </w:tr>
      <w:tr w:rsidR="00CB4784">
        <w:trPr>
          <w:trHeight w:hRule="exact" w:val="8"/>
        </w:trPr>
        <w:tc>
          <w:tcPr>
            <w:tcW w:w="9640" w:type="dxa"/>
          </w:tcPr>
          <w:p w:rsidR="00CB4784" w:rsidRDefault="00CB4784"/>
        </w:tc>
      </w:tr>
      <w:tr w:rsidR="00CB4784">
        <w:trPr>
          <w:trHeight w:hRule="exact" w:val="314"/>
        </w:trPr>
        <w:tc>
          <w:tcPr>
            <w:tcW w:w="9654" w:type="dxa"/>
            <w:shd w:val="clear" w:color="000000" w:fill="FFFFFF"/>
            <w:tcMar>
              <w:left w:w="34" w:type="dxa"/>
              <w:right w:w="34" w:type="dxa"/>
            </w:tcMar>
          </w:tcPr>
          <w:p w:rsidR="00CB4784" w:rsidRDefault="009414D3">
            <w:pPr>
              <w:spacing w:after="0" w:line="240" w:lineRule="auto"/>
              <w:jc w:val="center"/>
              <w:rPr>
                <w:sz w:val="24"/>
                <w:szCs w:val="24"/>
              </w:rPr>
            </w:pPr>
            <w:r>
              <w:rPr>
                <w:rFonts w:ascii="Times New Roman" w:hAnsi="Times New Roman" w:cs="Times New Roman"/>
                <w:b/>
                <w:color w:val="000000"/>
                <w:sz w:val="24"/>
                <w:szCs w:val="24"/>
              </w:rPr>
              <w:t>Денежный рынок и денежно-кредитная (монетарная) политика</w:t>
            </w:r>
          </w:p>
        </w:tc>
      </w:tr>
      <w:tr w:rsidR="00CB4784">
        <w:trPr>
          <w:trHeight w:hRule="exact" w:val="21"/>
        </w:trPr>
        <w:tc>
          <w:tcPr>
            <w:tcW w:w="9640" w:type="dxa"/>
          </w:tcPr>
          <w:p w:rsidR="00CB4784" w:rsidRDefault="00CB4784"/>
        </w:tc>
      </w:tr>
      <w:tr w:rsidR="00CB4784">
        <w:trPr>
          <w:trHeight w:hRule="exact" w:val="304"/>
        </w:trPr>
        <w:tc>
          <w:tcPr>
            <w:tcW w:w="9654" w:type="dxa"/>
            <w:shd w:val="clear" w:color="000000" w:fill="FFFFFF"/>
            <w:tcMar>
              <w:left w:w="34" w:type="dxa"/>
              <w:right w:w="34" w:type="dxa"/>
            </w:tcMar>
          </w:tcPr>
          <w:p w:rsidR="00CB4784" w:rsidRDefault="009414D3">
            <w:pPr>
              <w:spacing w:after="0" w:line="240" w:lineRule="auto"/>
              <w:rPr>
                <w:sz w:val="24"/>
                <w:szCs w:val="24"/>
              </w:rPr>
            </w:pPr>
            <w:r>
              <w:rPr>
                <w:rFonts w:ascii="Times New Roman" w:hAnsi="Times New Roman" w:cs="Times New Roman"/>
                <w:color w:val="000000"/>
                <w:sz w:val="24"/>
                <w:szCs w:val="24"/>
              </w:rPr>
              <w:t>1. Спрос на деньги. 2. Предложение денег. 3. Кредитно-денежная (монетарная) политика</w:t>
            </w:r>
          </w:p>
        </w:tc>
      </w:tr>
      <w:tr w:rsidR="00CB4784">
        <w:trPr>
          <w:trHeight w:hRule="exact" w:val="8"/>
        </w:trPr>
        <w:tc>
          <w:tcPr>
            <w:tcW w:w="9640" w:type="dxa"/>
          </w:tcPr>
          <w:p w:rsidR="00CB4784" w:rsidRDefault="00CB4784"/>
        </w:tc>
      </w:tr>
      <w:tr w:rsidR="00CB4784">
        <w:trPr>
          <w:trHeight w:hRule="exact" w:val="314"/>
        </w:trPr>
        <w:tc>
          <w:tcPr>
            <w:tcW w:w="9654" w:type="dxa"/>
            <w:shd w:val="clear" w:color="000000" w:fill="FFFFFF"/>
            <w:tcMar>
              <w:left w:w="34" w:type="dxa"/>
              <w:right w:w="34" w:type="dxa"/>
            </w:tcMar>
          </w:tcPr>
          <w:p w:rsidR="00CB4784" w:rsidRDefault="009414D3">
            <w:pPr>
              <w:spacing w:after="0" w:line="240" w:lineRule="auto"/>
              <w:jc w:val="center"/>
              <w:rPr>
                <w:sz w:val="24"/>
                <w:szCs w:val="24"/>
              </w:rPr>
            </w:pPr>
            <w:r>
              <w:rPr>
                <w:rFonts w:ascii="Times New Roman" w:hAnsi="Times New Roman" w:cs="Times New Roman"/>
                <w:b/>
                <w:color w:val="000000"/>
                <w:sz w:val="24"/>
                <w:szCs w:val="24"/>
              </w:rPr>
              <w:t>Валютные отношения</w:t>
            </w:r>
          </w:p>
        </w:tc>
      </w:tr>
      <w:tr w:rsidR="00CB4784">
        <w:trPr>
          <w:trHeight w:hRule="exact" w:val="21"/>
        </w:trPr>
        <w:tc>
          <w:tcPr>
            <w:tcW w:w="9640" w:type="dxa"/>
          </w:tcPr>
          <w:p w:rsidR="00CB4784" w:rsidRDefault="00CB4784"/>
        </w:tc>
      </w:tr>
      <w:tr w:rsidR="00CB4784">
        <w:trPr>
          <w:trHeight w:hRule="exact" w:val="585"/>
        </w:trPr>
        <w:tc>
          <w:tcPr>
            <w:tcW w:w="9654" w:type="dxa"/>
            <w:shd w:val="clear" w:color="000000" w:fill="FFFFFF"/>
            <w:tcMar>
              <w:left w:w="34" w:type="dxa"/>
              <w:right w:w="34" w:type="dxa"/>
            </w:tcMar>
          </w:tcPr>
          <w:p w:rsidR="00CB4784" w:rsidRDefault="009414D3">
            <w:pPr>
              <w:spacing w:after="0" w:line="240" w:lineRule="auto"/>
              <w:rPr>
                <w:sz w:val="24"/>
                <w:szCs w:val="24"/>
              </w:rPr>
            </w:pPr>
            <w:r>
              <w:rPr>
                <w:rFonts w:ascii="Times New Roman" w:hAnsi="Times New Roman" w:cs="Times New Roman"/>
                <w:color w:val="000000"/>
                <w:sz w:val="24"/>
                <w:szCs w:val="24"/>
              </w:rPr>
              <w:t>1. Валютный курс. 2. Валютная политика центрального банка. 3. Роль валютных отношений в макроэкономике</w:t>
            </w:r>
          </w:p>
        </w:tc>
      </w:tr>
      <w:tr w:rsidR="00CB4784">
        <w:trPr>
          <w:trHeight w:hRule="exact" w:val="8"/>
        </w:trPr>
        <w:tc>
          <w:tcPr>
            <w:tcW w:w="9640" w:type="dxa"/>
          </w:tcPr>
          <w:p w:rsidR="00CB4784" w:rsidRDefault="00CB4784"/>
        </w:tc>
      </w:tr>
      <w:tr w:rsidR="00CB4784">
        <w:trPr>
          <w:trHeight w:hRule="exact" w:val="314"/>
        </w:trPr>
        <w:tc>
          <w:tcPr>
            <w:tcW w:w="9654" w:type="dxa"/>
            <w:shd w:val="clear" w:color="000000" w:fill="FFFFFF"/>
            <w:tcMar>
              <w:left w:w="34" w:type="dxa"/>
              <w:right w:w="34" w:type="dxa"/>
            </w:tcMar>
          </w:tcPr>
          <w:p w:rsidR="00CB4784" w:rsidRDefault="00CB4784">
            <w:pPr>
              <w:spacing w:after="0" w:line="240" w:lineRule="auto"/>
              <w:jc w:val="center"/>
              <w:rPr>
                <w:sz w:val="24"/>
                <w:szCs w:val="24"/>
              </w:rPr>
            </w:pPr>
          </w:p>
        </w:tc>
      </w:tr>
      <w:tr w:rsidR="00CB4784">
        <w:trPr>
          <w:trHeight w:hRule="exact" w:val="21"/>
        </w:trPr>
        <w:tc>
          <w:tcPr>
            <w:tcW w:w="9640" w:type="dxa"/>
          </w:tcPr>
          <w:p w:rsidR="00CB4784" w:rsidRDefault="00CB4784"/>
        </w:tc>
      </w:tr>
      <w:tr w:rsidR="00CB4784">
        <w:trPr>
          <w:trHeight w:hRule="exact" w:val="585"/>
        </w:trPr>
        <w:tc>
          <w:tcPr>
            <w:tcW w:w="9654" w:type="dxa"/>
            <w:shd w:val="clear" w:color="000000" w:fill="FFFFFF"/>
            <w:tcMar>
              <w:left w:w="34" w:type="dxa"/>
              <w:right w:w="34" w:type="dxa"/>
            </w:tcMar>
          </w:tcPr>
          <w:p w:rsidR="00CB4784" w:rsidRDefault="009414D3">
            <w:pPr>
              <w:spacing w:after="0" w:line="240" w:lineRule="auto"/>
              <w:rPr>
                <w:sz w:val="24"/>
                <w:szCs w:val="24"/>
              </w:rPr>
            </w:pPr>
            <w:r>
              <w:rPr>
                <w:rFonts w:ascii="Times New Roman" w:hAnsi="Times New Roman" w:cs="Times New Roman"/>
                <w:color w:val="000000"/>
                <w:sz w:val="24"/>
                <w:szCs w:val="24"/>
              </w:rPr>
              <w:t>1. Сущность, функции и виды кредита. 2. Процент и его роль в экономике. 3. Банковская реформа в России</w:t>
            </w:r>
          </w:p>
        </w:tc>
      </w:tr>
      <w:tr w:rsidR="00CB4784">
        <w:trPr>
          <w:trHeight w:hRule="exact" w:val="8"/>
        </w:trPr>
        <w:tc>
          <w:tcPr>
            <w:tcW w:w="9640" w:type="dxa"/>
          </w:tcPr>
          <w:p w:rsidR="00CB4784" w:rsidRDefault="00CB4784"/>
        </w:tc>
      </w:tr>
      <w:tr w:rsidR="00CB4784">
        <w:trPr>
          <w:trHeight w:hRule="exact" w:val="314"/>
        </w:trPr>
        <w:tc>
          <w:tcPr>
            <w:tcW w:w="9654" w:type="dxa"/>
            <w:shd w:val="clear" w:color="000000" w:fill="FFFFFF"/>
            <w:tcMar>
              <w:left w:w="34" w:type="dxa"/>
              <w:right w:w="34" w:type="dxa"/>
            </w:tcMar>
          </w:tcPr>
          <w:p w:rsidR="00CB4784" w:rsidRDefault="009414D3">
            <w:pPr>
              <w:spacing w:after="0" w:line="240" w:lineRule="auto"/>
              <w:jc w:val="center"/>
              <w:rPr>
                <w:sz w:val="24"/>
                <w:szCs w:val="24"/>
              </w:rPr>
            </w:pPr>
            <w:r>
              <w:rPr>
                <w:rFonts w:ascii="Times New Roman" w:hAnsi="Times New Roman" w:cs="Times New Roman"/>
                <w:b/>
                <w:color w:val="000000"/>
                <w:sz w:val="24"/>
                <w:szCs w:val="24"/>
              </w:rPr>
              <w:t>Банки и их операции.</w:t>
            </w:r>
          </w:p>
        </w:tc>
      </w:tr>
      <w:tr w:rsidR="00CB4784">
        <w:trPr>
          <w:trHeight w:hRule="exact" w:val="21"/>
        </w:trPr>
        <w:tc>
          <w:tcPr>
            <w:tcW w:w="9640" w:type="dxa"/>
          </w:tcPr>
          <w:p w:rsidR="00CB4784" w:rsidRDefault="00CB4784"/>
        </w:tc>
      </w:tr>
      <w:tr w:rsidR="00CB4784">
        <w:trPr>
          <w:trHeight w:hRule="exact" w:val="304"/>
        </w:trPr>
        <w:tc>
          <w:tcPr>
            <w:tcW w:w="9654" w:type="dxa"/>
            <w:shd w:val="clear" w:color="000000" w:fill="FFFFFF"/>
            <w:tcMar>
              <w:left w:w="34" w:type="dxa"/>
              <w:right w:w="34" w:type="dxa"/>
            </w:tcMar>
          </w:tcPr>
          <w:p w:rsidR="00CB4784" w:rsidRDefault="009414D3">
            <w:pPr>
              <w:spacing w:after="0" w:line="240" w:lineRule="auto"/>
              <w:rPr>
                <w:sz w:val="24"/>
                <w:szCs w:val="24"/>
              </w:rPr>
            </w:pPr>
            <w:r>
              <w:rPr>
                <w:rFonts w:ascii="Times New Roman" w:hAnsi="Times New Roman" w:cs="Times New Roman"/>
                <w:color w:val="000000"/>
                <w:sz w:val="24"/>
                <w:szCs w:val="24"/>
              </w:rPr>
              <w:t>1. Сущность банка. 2. Пассивные операции банка. 3. Активные операции банка</w:t>
            </w:r>
          </w:p>
        </w:tc>
      </w:tr>
    </w:tbl>
    <w:p w:rsidR="00CB4784" w:rsidRDefault="009414D3">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CB4784">
        <w:trPr>
          <w:trHeight w:hRule="exact" w:val="855"/>
        </w:trPr>
        <w:tc>
          <w:tcPr>
            <w:tcW w:w="9654" w:type="dxa"/>
            <w:gridSpan w:val="2"/>
            <w:shd w:val="clear" w:color="000000" w:fill="FFFFFF"/>
            <w:tcMar>
              <w:left w:w="34" w:type="dxa"/>
              <w:right w:w="34" w:type="dxa"/>
            </w:tcMar>
          </w:tcPr>
          <w:p w:rsidR="00CB4784" w:rsidRDefault="00CB4784">
            <w:pPr>
              <w:spacing w:after="0" w:line="240" w:lineRule="auto"/>
              <w:rPr>
                <w:sz w:val="24"/>
                <w:szCs w:val="24"/>
              </w:rPr>
            </w:pPr>
          </w:p>
          <w:p w:rsidR="00CB4784" w:rsidRDefault="009414D3">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CB4784">
        <w:trPr>
          <w:trHeight w:hRule="exact" w:val="4912"/>
        </w:trPr>
        <w:tc>
          <w:tcPr>
            <w:tcW w:w="9654" w:type="dxa"/>
            <w:gridSpan w:val="2"/>
            <w:shd w:val="clear" w:color="000000" w:fill="FFFFFF"/>
            <w:tcMar>
              <w:left w:w="34" w:type="dxa"/>
              <w:right w:w="34" w:type="dxa"/>
            </w:tcMar>
          </w:tcPr>
          <w:p w:rsidR="00CB4784" w:rsidRDefault="009414D3">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«Деньги, кредит, банки» / Орлянский Е.А.. – Омск: Изд-во Омской гуманитарной академии, 2022.</w:t>
            </w:r>
          </w:p>
          <w:p w:rsidR="00CB4784" w:rsidRDefault="009414D3">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CB4784" w:rsidRDefault="009414D3">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B4784" w:rsidRDefault="009414D3">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CB4784">
        <w:trPr>
          <w:trHeight w:hRule="exact" w:val="138"/>
        </w:trPr>
        <w:tc>
          <w:tcPr>
            <w:tcW w:w="285" w:type="dxa"/>
          </w:tcPr>
          <w:p w:rsidR="00CB4784" w:rsidRDefault="00CB4784"/>
        </w:tc>
        <w:tc>
          <w:tcPr>
            <w:tcW w:w="9356" w:type="dxa"/>
          </w:tcPr>
          <w:p w:rsidR="00CB4784" w:rsidRDefault="00CB4784"/>
        </w:tc>
      </w:tr>
      <w:tr w:rsidR="00CB4784">
        <w:trPr>
          <w:trHeight w:hRule="exact" w:val="855"/>
        </w:trPr>
        <w:tc>
          <w:tcPr>
            <w:tcW w:w="9654" w:type="dxa"/>
            <w:gridSpan w:val="2"/>
            <w:shd w:val="clear" w:color="000000" w:fill="FFFFFF"/>
            <w:tcMar>
              <w:left w:w="34" w:type="dxa"/>
              <w:right w:w="34" w:type="dxa"/>
            </w:tcMar>
          </w:tcPr>
          <w:p w:rsidR="00CB4784" w:rsidRDefault="009414D3">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CB4784" w:rsidRDefault="009414D3">
            <w:pPr>
              <w:spacing w:after="0" w:line="240" w:lineRule="auto"/>
              <w:rPr>
                <w:sz w:val="24"/>
                <w:szCs w:val="24"/>
              </w:rPr>
            </w:pPr>
            <w:r>
              <w:rPr>
                <w:rFonts w:ascii="Times New Roman" w:hAnsi="Times New Roman" w:cs="Times New Roman"/>
                <w:b/>
                <w:color w:val="000000"/>
                <w:sz w:val="24"/>
                <w:szCs w:val="24"/>
              </w:rPr>
              <w:t>Основная:</w:t>
            </w:r>
          </w:p>
        </w:tc>
      </w:tr>
      <w:tr w:rsidR="00CB4784">
        <w:trPr>
          <w:trHeight w:hRule="exact" w:val="555"/>
        </w:trPr>
        <w:tc>
          <w:tcPr>
            <w:tcW w:w="9654" w:type="dxa"/>
            <w:gridSpan w:val="2"/>
            <w:shd w:val="clear" w:color="000000" w:fill="FFFFFF"/>
            <w:tcMar>
              <w:left w:w="34" w:type="dxa"/>
              <w:right w:w="34" w:type="dxa"/>
            </w:tcMar>
          </w:tcPr>
          <w:p w:rsidR="00CB4784" w:rsidRDefault="009414D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Деньги,</w:t>
            </w:r>
            <w:r>
              <w:t xml:space="preserve"> </w:t>
            </w:r>
            <w:r>
              <w:rPr>
                <w:rFonts w:ascii="Times New Roman" w:hAnsi="Times New Roman" w:cs="Times New Roman"/>
                <w:color w:val="000000"/>
                <w:sz w:val="24"/>
                <w:szCs w:val="24"/>
              </w:rPr>
              <w:t>кредит,</w:t>
            </w:r>
            <w:r>
              <w:t xml:space="preserve"> </w:t>
            </w:r>
            <w:r>
              <w:rPr>
                <w:rFonts w:ascii="Times New Roman" w:hAnsi="Times New Roman" w:cs="Times New Roman"/>
                <w:color w:val="000000"/>
                <w:sz w:val="24"/>
                <w:szCs w:val="24"/>
              </w:rPr>
              <w:t>банки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Дворецкая</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472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978-5-534-05109-4.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DF145D">
                <w:rPr>
                  <w:rStyle w:val="a3"/>
                </w:rPr>
                <w:t>https://urait.ru/bcode/450259</w:t>
              </w:r>
            </w:hyperlink>
            <w:r>
              <w:t xml:space="preserve"> </w:t>
            </w:r>
          </w:p>
        </w:tc>
      </w:tr>
      <w:tr w:rsidR="00CB4784">
        <w:trPr>
          <w:trHeight w:hRule="exact" w:val="555"/>
        </w:trPr>
        <w:tc>
          <w:tcPr>
            <w:tcW w:w="9654" w:type="dxa"/>
            <w:gridSpan w:val="2"/>
            <w:shd w:val="clear" w:color="000000" w:fill="FFFFFF"/>
            <w:tcMar>
              <w:left w:w="34" w:type="dxa"/>
              <w:right w:w="34" w:type="dxa"/>
            </w:tcMar>
          </w:tcPr>
          <w:p w:rsidR="00CB4784" w:rsidRDefault="009414D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Деньги,</w:t>
            </w:r>
            <w:r>
              <w:t xml:space="preserve"> </w:t>
            </w:r>
            <w:r>
              <w:rPr>
                <w:rFonts w:ascii="Times New Roman" w:hAnsi="Times New Roman" w:cs="Times New Roman"/>
                <w:color w:val="000000"/>
                <w:sz w:val="24"/>
                <w:szCs w:val="24"/>
              </w:rPr>
              <w:t>кредит,</w:t>
            </w:r>
            <w:r>
              <w:t xml:space="preserve"> </w:t>
            </w:r>
            <w:r>
              <w:rPr>
                <w:rFonts w:ascii="Times New Roman" w:hAnsi="Times New Roman" w:cs="Times New Roman"/>
                <w:color w:val="000000"/>
                <w:sz w:val="24"/>
                <w:szCs w:val="24"/>
              </w:rPr>
              <w:t>банки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Иванов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Соколов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978-5-534-01182-1.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DF145D">
                <w:rPr>
                  <w:rStyle w:val="a3"/>
                </w:rPr>
                <w:t>https://urait.ru/bcode/450642</w:t>
              </w:r>
            </w:hyperlink>
            <w:r>
              <w:t xml:space="preserve"> </w:t>
            </w:r>
          </w:p>
        </w:tc>
      </w:tr>
      <w:tr w:rsidR="00CB4784">
        <w:trPr>
          <w:trHeight w:hRule="exact" w:val="555"/>
        </w:trPr>
        <w:tc>
          <w:tcPr>
            <w:tcW w:w="9654" w:type="dxa"/>
            <w:gridSpan w:val="2"/>
            <w:shd w:val="clear" w:color="000000" w:fill="FFFFFF"/>
            <w:tcMar>
              <w:left w:w="34" w:type="dxa"/>
              <w:right w:w="34" w:type="dxa"/>
            </w:tcMar>
          </w:tcPr>
          <w:p w:rsidR="00CB4784" w:rsidRDefault="009414D3">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Деньги,</w:t>
            </w:r>
            <w:r>
              <w:t xml:space="preserve"> </w:t>
            </w:r>
            <w:r>
              <w:rPr>
                <w:rFonts w:ascii="Times New Roman" w:hAnsi="Times New Roman" w:cs="Times New Roman"/>
                <w:color w:val="000000"/>
                <w:sz w:val="24"/>
                <w:szCs w:val="24"/>
              </w:rPr>
              <w:t>кредит,</w:t>
            </w:r>
            <w:r>
              <w:t xml:space="preserve"> </w:t>
            </w:r>
            <w:r>
              <w:rPr>
                <w:rFonts w:ascii="Times New Roman" w:hAnsi="Times New Roman" w:cs="Times New Roman"/>
                <w:color w:val="000000"/>
                <w:sz w:val="24"/>
                <w:szCs w:val="24"/>
              </w:rPr>
              <w:t>банки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Звонова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Топчий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455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978-5-9916-3040-5.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DF145D">
                <w:rPr>
                  <w:rStyle w:val="a3"/>
                </w:rPr>
                <w:t>https://urait.ru/bcode/426157</w:t>
              </w:r>
            </w:hyperlink>
            <w:r>
              <w:t xml:space="preserve"> </w:t>
            </w:r>
          </w:p>
        </w:tc>
      </w:tr>
      <w:tr w:rsidR="00CB4784">
        <w:trPr>
          <w:trHeight w:hRule="exact" w:val="277"/>
        </w:trPr>
        <w:tc>
          <w:tcPr>
            <w:tcW w:w="285" w:type="dxa"/>
          </w:tcPr>
          <w:p w:rsidR="00CB4784" w:rsidRDefault="00CB4784"/>
        </w:tc>
        <w:tc>
          <w:tcPr>
            <w:tcW w:w="9370" w:type="dxa"/>
            <w:shd w:val="clear" w:color="000000" w:fill="FFFFFF"/>
            <w:tcMar>
              <w:left w:w="34" w:type="dxa"/>
              <w:right w:w="34" w:type="dxa"/>
            </w:tcMar>
          </w:tcPr>
          <w:p w:rsidR="00CB4784" w:rsidRDefault="009414D3">
            <w:pPr>
              <w:spacing w:after="0" w:line="240" w:lineRule="auto"/>
              <w:rPr>
                <w:sz w:val="24"/>
                <w:szCs w:val="24"/>
              </w:rPr>
            </w:pPr>
            <w:r>
              <w:rPr>
                <w:rFonts w:ascii="Times New Roman" w:hAnsi="Times New Roman" w:cs="Times New Roman"/>
                <w:i/>
                <w:color w:val="000000"/>
                <w:sz w:val="24"/>
                <w:szCs w:val="24"/>
              </w:rPr>
              <w:t>Дополнительная:</w:t>
            </w:r>
          </w:p>
        </w:tc>
      </w:tr>
      <w:tr w:rsidR="00CB4784">
        <w:trPr>
          <w:trHeight w:hRule="exact" w:val="26"/>
        </w:trPr>
        <w:tc>
          <w:tcPr>
            <w:tcW w:w="9654" w:type="dxa"/>
            <w:gridSpan w:val="2"/>
            <w:vMerge w:val="restart"/>
            <w:shd w:val="clear" w:color="000000" w:fill="FFFFFF"/>
            <w:tcMar>
              <w:left w:w="34" w:type="dxa"/>
              <w:right w:w="34" w:type="dxa"/>
            </w:tcMar>
          </w:tcPr>
          <w:p w:rsidR="00CB4784" w:rsidRDefault="009414D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Деньги,</w:t>
            </w:r>
            <w:r>
              <w:t xml:space="preserve"> </w:t>
            </w:r>
            <w:r>
              <w:rPr>
                <w:rFonts w:ascii="Times New Roman" w:hAnsi="Times New Roman" w:cs="Times New Roman"/>
                <w:color w:val="000000"/>
                <w:sz w:val="24"/>
                <w:szCs w:val="24"/>
              </w:rPr>
              <w:t>кредит,</w:t>
            </w:r>
            <w:r>
              <w:t xml:space="preserve"> </w:t>
            </w:r>
            <w:r>
              <w:rPr>
                <w:rFonts w:ascii="Times New Roman" w:hAnsi="Times New Roman" w:cs="Times New Roman"/>
                <w:color w:val="000000"/>
                <w:sz w:val="24"/>
                <w:szCs w:val="24"/>
              </w:rPr>
              <w:t>банки.</w:t>
            </w:r>
            <w:r>
              <w:t xml:space="preserve"> </w:t>
            </w:r>
            <w:r>
              <w:rPr>
                <w:rFonts w:ascii="Times New Roman" w:hAnsi="Times New Roman" w:cs="Times New Roman"/>
                <w:color w:val="000000"/>
                <w:sz w:val="24"/>
                <w:szCs w:val="24"/>
              </w:rPr>
              <w:t>Денежный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кредитный</w:t>
            </w:r>
            <w:r>
              <w:t xml:space="preserve"> </w:t>
            </w:r>
            <w:r>
              <w:rPr>
                <w:rFonts w:ascii="Times New Roman" w:hAnsi="Times New Roman" w:cs="Times New Roman"/>
                <w:color w:val="000000"/>
                <w:sz w:val="24"/>
                <w:szCs w:val="24"/>
              </w:rPr>
              <w:t>рынки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Аболихина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Бердышев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Бураков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Диденко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Дубова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Захарова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Кощегулова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Криворучко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Лопатин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Матвеевский</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Морозко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Понаморенко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Свирина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Шакер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Абрамова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Александрова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978-5-534-05487-3.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DF145D">
                <w:rPr>
                  <w:rStyle w:val="a3"/>
                </w:rPr>
                <w:t>https://urait.ru/bcode/450516</w:t>
              </w:r>
            </w:hyperlink>
            <w:r>
              <w:t xml:space="preserve"> </w:t>
            </w:r>
          </w:p>
        </w:tc>
      </w:tr>
      <w:tr w:rsidR="00CB4784">
        <w:trPr>
          <w:trHeight w:hRule="exact" w:val="1610"/>
        </w:trPr>
        <w:tc>
          <w:tcPr>
            <w:tcW w:w="9654" w:type="dxa"/>
            <w:gridSpan w:val="2"/>
            <w:vMerge/>
            <w:shd w:val="clear" w:color="000000" w:fill="FFFFFF"/>
            <w:tcMar>
              <w:left w:w="34" w:type="dxa"/>
              <w:right w:w="34" w:type="dxa"/>
            </w:tcMar>
          </w:tcPr>
          <w:p w:rsidR="00CB4784" w:rsidRDefault="00CB4784"/>
        </w:tc>
      </w:tr>
      <w:tr w:rsidR="00CB4784">
        <w:trPr>
          <w:trHeight w:hRule="exact" w:val="1096"/>
        </w:trPr>
        <w:tc>
          <w:tcPr>
            <w:tcW w:w="9654" w:type="dxa"/>
            <w:gridSpan w:val="2"/>
            <w:shd w:val="clear" w:color="000000" w:fill="FFFFFF"/>
            <w:tcMar>
              <w:left w:w="34" w:type="dxa"/>
              <w:right w:w="34" w:type="dxa"/>
            </w:tcMar>
          </w:tcPr>
          <w:p w:rsidR="00CB4784" w:rsidRDefault="009414D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Деньги,</w:t>
            </w:r>
            <w:r>
              <w:t xml:space="preserve"> </w:t>
            </w:r>
            <w:r>
              <w:rPr>
                <w:rFonts w:ascii="Times New Roman" w:hAnsi="Times New Roman" w:cs="Times New Roman"/>
                <w:color w:val="000000"/>
                <w:sz w:val="24"/>
                <w:szCs w:val="24"/>
              </w:rPr>
              <w:t>кредит,</w:t>
            </w:r>
            <w:r>
              <w:t xml:space="preserve"> </w:t>
            </w:r>
            <w:r>
              <w:rPr>
                <w:rFonts w:ascii="Times New Roman" w:hAnsi="Times New Roman" w:cs="Times New Roman"/>
                <w:color w:val="000000"/>
                <w:sz w:val="24"/>
                <w:szCs w:val="24"/>
              </w:rPr>
              <w:t>банки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Катасонов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Бурлачков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Васильева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Левитская</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Селезнев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З.,</w:t>
            </w:r>
            <w:r>
              <w:t xml:space="preserve"> </w:t>
            </w:r>
            <w:r>
              <w:rPr>
                <w:rFonts w:ascii="Times New Roman" w:hAnsi="Times New Roman" w:cs="Times New Roman"/>
                <w:color w:val="000000"/>
                <w:sz w:val="24"/>
                <w:szCs w:val="24"/>
              </w:rPr>
              <w:t>Титов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Ткачев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Туруев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Хмыз</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Перцева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Битков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499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978-5-534-01562-1.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DF145D">
                <w:rPr>
                  <w:rStyle w:val="a3"/>
                </w:rPr>
                <w:t>https://urait.ru/bcode/449878</w:t>
              </w:r>
            </w:hyperlink>
            <w:r>
              <w:t xml:space="preserve"> </w:t>
            </w:r>
          </w:p>
        </w:tc>
      </w:tr>
      <w:tr w:rsidR="00CB4784">
        <w:trPr>
          <w:trHeight w:hRule="exact" w:val="585"/>
        </w:trPr>
        <w:tc>
          <w:tcPr>
            <w:tcW w:w="9654" w:type="dxa"/>
            <w:gridSpan w:val="2"/>
            <w:shd w:val="clear" w:color="000000" w:fill="FFFFFF"/>
            <w:tcMar>
              <w:left w:w="34" w:type="dxa"/>
              <w:right w:w="34" w:type="dxa"/>
            </w:tcMar>
          </w:tcPr>
          <w:p w:rsidR="00CB4784" w:rsidRDefault="009414D3">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CB4784">
        <w:trPr>
          <w:trHeight w:hRule="exact" w:val="3365"/>
        </w:trPr>
        <w:tc>
          <w:tcPr>
            <w:tcW w:w="9654" w:type="dxa"/>
            <w:gridSpan w:val="2"/>
            <w:shd w:val="clear" w:color="000000" w:fill="FFFFFF"/>
            <w:tcMar>
              <w:left w:w="34" w:type="dxa"/>
              <w:right w:w="34" w:type="dxa"/>
            </w:tcMar>
          </w:tcPr>
          <w:p w:rsidR="00CB4784" w:rsidRDefault="009414D3">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DF145D">
                <w:rPr>
                  <w:rStyle w:val="a3"/>
                  <w:rFonts w:ascii="Times New Roman" w:hAnsi="Times New Roman" w:cs="Times New Roman"/>
                  <w:sz w:val="24"/>
                  <w:szCs w:val="24"/>
                </w:rPr>
                <w:t>http://www.iprbookshop.ru</w:t>
              </w:r>
            </w:hyperlink>
          </w:p>
          <w:p w:rsidR="00CB4784" w:rsidRDefault="009414D3">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DF145D">
                <w:rPr>
                  <w:rStyle w:val="a3"/>
                  <w:rFonts w:ascii="Times New Roman" w:hAnsi="Times New Roman" w:cs="Times New Roman"/>
                  <w:sz w:val="24"/>
                  <w:szCs w:val="24"/>
                </w:rPr>
                <w:t>http://biblio-online.ru</w:t>
              </w:r>
            </w:hyperlink>
          </w:p>
          <w:p w:rsidR="00CB4784" w:rsidRDefault="009414D3">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DF145D">
                <w:rPr>
                  <w:rStyle w:val="a3"/>
                  <w:rFonts w:ascii="Times New Roman" w:hAnsi="Times New Roman" w:cs="Times New Roman"/>
                  <w:sz w:val="24"/>
                  <w:szCs w:val="24"/>
                </w:rPr>
                <w:t>http://window.edu.ru/</w:t>
              </w:r>
            </w:hyperlink>
          </w:p>
          <w:p w:rsidR="00CB4784" w:rsidRDefault="009414D3">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DF145D">
                <w:rPr>
                  <w:rStyle w:val="a3"/>
                  <w:rFonts w:ascii="Times New Roman" w:hAnsi="Times New Roman" w:cs="Times New Roman"/>
                  <w:sz w:val="24"/>
                  <w:szCs w:val="24"/>
                </w:rPr>
                <w:t>http://elibrary.ru</w:t>
              </w:r>
            </w:hyperlink>
          </w:p>
          <w:p w:rsidR="00CB4784" w:rsidRDefault="009414D3">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DF145D">
                <w:rPr>
                  <w:rStyle w:val="a3"/>
                  <w:rFonts w:ascii="Times New Roman" w:hAnsi="Times New Roman" w:cs="Times New Roman"/>
                  <w:sz w:val="24"/>
                  <w:szCs w:val="24"/>
                </w:rPr>
                <w:t>http://www.sciencedirect.com</w:t>
              </w:r>
            </w:hyperlink>
          </w:p>
          <w:p w:rsidR="00CB4784" w:rsidRDefault="009414D3">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CB4784" w:rsidRDefault="009414D3">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DF145D">
                <w:rPr>
                  <w:rStyle w:val="a3"/>
                  <w:rFonts w:ascii="Times New Roman" w:hAnsi="Times New Roman" w:cs="Times New Roman"/>
                  <w:sz w:val="24"/>
                  <w:szCs w:val="24"/>
                </w:rPr>
                <w:t>http://journals.cambridge.org</w:t>
              </w:r>
            </w:hyperlink>
          </w:p>
          <w:p w:rsidR="00CB4784" w:rsidRDefault="009414D3">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DF145D">
                <w:rPr>
                  <w:rStyle w:val="a3"/>
                  <w:rFonts w:ascii="Times New Roman" w:hAnsi="Times New Roman" w:cs="Times New Roman"/>
                  <w:sz w:val="24"/>
                  <w:szCs w:val="24"/>
                </w:rPr>
                <w:t>http://www.oxfordjoumals.org</w:t>
              </w:r>
            </w:hyperlink>
          </w:p>
          <w:p w:rsidR="00CB4784" w:rsidRDefault="009414D3">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DF145D">
                <w:rPr>
                  <w:rStyle w:val="a3"/>
                  <w:rFonts w:ascii="Times New Roman" w:hAnsi="Times New Roman" w:cs="Times New Roman"/>
                  <w:sz w:val="24"/>
                  <w:szCs w:val="24"/>
                </w:rPr>
                <w:t>http://dic.academic.ru/</w:t>
              </w:r>
            </w:hyperlink>
          </w:p>
          <w:p w:rsidR="00CB4784" w:rsidRDefault="009414D3">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DF145D">
                <w:rPr>
                  <w:rStyle w:val="a3"/>
                  <w:rFonts w:ascii="Times New Roman" w:hAnsi="Times New Roman" w:cs="Times New Roman"/>
                  <w:sz w:val="24"/>
                  <w:szCs w:val="24"/>
                </w:rPr>
                <w:t>http://www.benran.ru</w:t>
              </w:r>
            </w:hyperlink>
          </w:p>
        </w:tc>
      </w:tr>
    </w:tbl>
    <w:p w:rsidR="00CB4784" w:rsidRDefault="009414D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B4784">
        <w:trPr>
          <w:trHeight w:hRule="exact" w:val="6505"/>
        </w:trPr>
        <w:tc>
          <w:tcPr>
            <w:tcW w:w="9654" w:type="dxa"/>
            <w:shd w:val="clear" w:color="000000" w:fill="FFFFFF"/>
            <w:tcMar>
              <w:left w:w="34" w:type="dxa"/>
              <w:right w:w="34" w:type="dxa"/>
            </w:tcMar>
          </w:tcPr>
          <w:p w:rsidR="00CB4784" w:rsidRDefault="009414D3">
            <w:pPr>
              <w:spacing w:after="0" w:line="240" w:lineRule="auto"/>
              <w:jc w:val="both"/>
              <w:rPr>
                <w:sz w:val="24"/>
                <w:szCs w:val="24"/>
              </w:rPr>
            </w:pPr>
            <w:r>
              <w:rPr>
                <w:rFonts w:ascii="Times New Roman" w:hAnsi="Times New Roman" w:cs="Times New Roman"/>
                <w:color w:val="000000"/>
                <w:sz w:val="24"/>
                <w:szCs w:val="24"/>
              </w:rPr>
              <w:lastRenderedPageBreak/>
              <w:t xml:space="preserve">11.   Сайт Госкомстата РФ. Режим доступа: </w:t>
            </w:r>
            <w:hyperlink r:id="rId19" w:history="1">
              <w:r w:rsidR="00DF145D">
                <w:rPr>
                  <w:rStyle w:val="a3"/>
                  <w:rFonts w:ascii="Times New Roman" w:hAnsi="Times New Roman" w:cs="Times New Roman"/>
                  <w:sz w:val="24"/>
                  <w:szCs w:val="24"/>
                </w:rPr>
                <w:t>http://www.gks.ru</w:t>
              </w:r>
            </w:hyperlink>
          </w:p>
          <w:p w:rsidR="00CB4784" w:rsidRDefault="009414D3">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DF145D">
                <w:rPr>
                  <w:rStyle w:val="a3"/>
                  <w:rFonts w:ascii="Times New Roman" w:hAnsi="Times New Roman" w:cs="Times New Roman"/>
                  <w:sz w:val="24"/>
                  <w:szCs w:val="24"/>
                </w:rPr>
                <w:t>http://diss.rsl.ru</w:t>
              </w:r>
            </w:hyperlink>
          </w:p>
          <w:p w:rsidR="00CB4784" w:rsidRDefault="009414D3">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DF145D">
                <w:rPr>
                  <w:rStyle w:val="a3"/>
                  <w:rFonts w:ascii="Times New Roman" w:hAnsi="Times New Roman" w:cs="Times New Roman"/>
                  <w:sz w:val="24"/>
                  <w:szCs w:val="24"/>
                </w:rPr>
                <w:t>http://ru.spinform.ru</w:t>
              </w:r>
            </w:hyperlink>
          </w:p>
          <w:p w:rsidR="00CB4784" w:rsidRDefault="009414D3">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CB4784" w:rsidRDefault="009414D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CB4784">
        <w:trPr>
          <w:trHeight w:hRule="exact" w:val="314"/>
        </w:trPr>
        <w:tc>
          <w:tcPr>
            <w:tcW w:w="9654" w:type="dxa"/>
            <w:shd w:val="clear" w:color="000000" w:fill="FFFFFF"/>
            <w:tcMar>
              <w:left w:w="34" w:type="dxa"/>
              <w:right w:w="34" w:type="dxa"/>
            </w:tcMar>
          </w:tcPr>
          <w:p w:rsidR="00CB4784" w:rsidRDefault="009414D3">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CB4784">
        <w:trPr>
          <w:trHeight w:hRule="exact" w:val="8571"/>
        </w:trPr>
        <w:tc>
          <w:tcPr>
            <w:tcW w:w="9654" w:type="dxa"/>
            <w:shd w:val="clear" w:color="000000" w:fill="FFFFFF"/>
            <w:tcMar>
              <w:left w:w="34" w:type="dxa"/>
              <w:right w:w="34" w:type="dxa"/>
            </w:tcMar>
          </w:tcPr>
          <w:p w:rsidR="00CB4784" w:rsidRDefault="009414D3">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CB4784" w:rsidRDefault="009414D3">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CB4784" w:rsidRDefault="009414D3">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CB4784" w:rsidRDefault="009414D3">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CB4784" w:rsidRDefault="009414D3">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CB4784" w:rsidRDefault="009414D3">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CB4784" w:rsidRDefault="009414D3">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CB4784" w:rsidRDefault="009414D3">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CB4784" w:rsidRDefault="009414D3">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rsidR="00CB4784" w:rsidRDefault="009414D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B4784">
        <w:trPr>
          <w:trHeight w:hRule="exact" w:val="5243"/>
        </w:trPr>
        <w:tc>
          <w:tcPr>
            <w:tcW w:w="9654" w:type="dxa"/>
            <w:shd w:val="clear" w:color="000000" w:fill="FFFFFF"/>
            <w:tcMar>
              <w:left w:w="34" w:type="dxa"/>
              <w:right w:w="34" w:type="dxa"/>
            </w:tcMar>
          </w:tcPr>
          <w:p w:rsidR="00CB4784" w:rsidRDefault="009414D3">
            <w:pPr>
              <w:spacing w:after="0" w:line="240" w:lineRule="auto"/>
              <w:jc w:val="both"/>
              <w:rPr>
                <w:sz w:val="24"/>
                <w:szCs w:val="24"/>
              </w:rPr>
            </w:pPr>
            <w:r>
              <w:rPr>
                <w:rFonts w:ascii="Times New Roman" w:hAnsi="Times New Roman" w:cs="Times New Roman"/>
                <w:color w:val="000000"/>
                <w:sz w:val="24"/>
                <w:szCs w:val="24"/>
              </w:rPr>
              <w:lastRenderedPageBreak/>
              <w:t>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CB4784" w:rsidRDefault="009414D3">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CB4784" w:rsidRDefault="009414D3">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CB4784">
        <w:trPr>
          <w:trHeight w:hRule="exact" w:val="855"/>
        </w:trPr>
        <w:tc>
          <w:tcPr>
            <w:tcW w:w="9654" w:type="dxa"/>
            <w:shd w:val="clear" w:color="000000" w:fill="FFFFFF"/>
            <w:tcMar>
              <w:left w:w="34" w:type="dxa"/>
              <w:right w:w="34" w:type="dxa"/>
            </w:tcMar>
          </w:tcPr>
          <w:p w:rsidR="00CB4784" w:rsidRDefault="009414D3">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CB4784">
        <w:trPr>
          <w:trHeight w:hRule="exact" w:val="2989"/>
        </w:trPr>
        <w:tc>
          <w:tcPr>
            <w:tcW w:w="9654" w:type="dxa"/>
            <w:shd w:val="clear" w:color="000000" w:fill="FFFFFF"/>
            <w:tcMar>
              <w:left w:w="34" w:type="dxa"/>
              <w:right w:w="34" w:type="dxa"/>
            </w:tcMar>
          </w:tcPr>
          <w:p w:rsidR="00CB4784" w:rsidRDefault="009414D3">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CB4784" w:rsidRDefault="00CB4784">
            <w:pPr>
              <w:spacing w:after="0" w:line="240" w:lineRule="auto"/>
              <w:jc w:val="both"/>
              <w:rPr>
                <w:sz w:val="24"/>
                <w:szCs w:val="24"/>
              </w:rPr>
            </w:pPr>
          </w:p>
          <w:p w:rsidR="00CB4784" w:rsidRDefault="009414D3">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CB4784" w:rsidRDefault="009414D3">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CB4784" w:rsidRDefault="009414D3">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CB4784" w:rsidRDefault="009414D3">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CB4784" w:rsidRDefault="009414D3">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CB4784" w:rsidRDefault="009414D3">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CB4784" w:rsidRDefault="00CB4784">
            <w:pPr>
              <w:spacing w:after="0" w:line="240" w:lineRule="auto"/>
              <w:jc w:val="both"/>
              <w:rPr>
                <w:sz w:val="24"/>
                <w:szCs w:val="24"/>
              </w:rPr>
            </w:pPr>
          </w:p>
          <w:p w:rsidR="00CB4784" w:rsidRDefault="009414D3">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CB4784">
        <w:trPr>
          <w:trHeight w:hRule="exact" w:val="304"/>
        </w:trPr>
        <w:tc>
          <w:tcPr>
            <w:tcW w:w="9654" w:type="dxa"/>
            <w:shd w:val="clear" w:color="000000" w:fill="FFFFFF"/>
            <w:tcMar>
              <w:left w:w="34" w:type="dxa"/>
              <w:right w:w="34" w:type="dxa"/>
            </w:tcMar>
          </w:tcPr>
          <w:p w:rsidR="00CB4784" w:rsidRDefault="009414D3">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CB4784">
        <w:trPr>
          <w:trHeight w:hRule="exact" w:val="304"/>
        </w:trPr>
        <w:tc>
          <w:tcPr>
            <w:tcW w:w="9654" w:type="dxa"/>
            <w:shd w:val="clear" w:color="000000" w:fill="FFFFFF"/>
            <w:tcMar>
              <w:left w:w="34" w:type="dxa"/>
              <w:right w:w="34" w:type="dxa"/>
            </w:tcMar>
          </w:tcPr>
          <w:p w:rsidR="00CB4784" w:rsidRDefault="009414D3">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3" w:history="1">
              <w:r>
                <w:rPr>
                  <w:rStyle w:val="a3"/>
                  <w:rFonts w:ascii="Times New Roman" w:hAnsi="Times New Roman" w:cs="Times New Roman"/>
                  <w:sz w:val="24"/>
                  <w:szCs w:val="24"/>
                </w:rPr>
                <w:t>www.gks.ru</w:t>
              </w:r>
            </w:hyperlink>
          </w:p>
        </w:tc>
      </w:tr>
      <w:tr w:rsidR="00CB4784">
        <w:trPr>
          <w:trHeight w:hRule="exact" w:val="304"/>
        </w:trPr>
        <w:tc>
          <w:tcPr>
            <w:tcW w:w="9654" w:type="dxa"/>
            <w:shd w:val="clear" w:color="000000" w:fill="FFFFFF"/>
            <w:tcMar>
              <w:left w:w="34" w:type="dxa"/>
              <w:right w:w="34" w:type="dxa"/>
            </w:tcMar>
          </w:tcPr>
          <w:p w:rsidR="00CB4784" w:rsidRDefault="009414D3">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CB4784">
        <w:trPr>
          <w:trHeight w:hRule="exact" w:val="304"/>
        </w:trPr>
        <w:tc>
          <w:tcPr>
            <w:tcW w:w="9654" w:type="dxa"/>
            <w:shd w:val="clear" w:color="000000" w:fill="FFFFFF"/>
            <w:tcMar>
              <w:left w:w="34" w:type="dxa"/>
              <w:right w:w="34" w:type="dxa"/>
            </w:tcMar>
          </w:tcPr>
          <w:p w:rsidR="00CB4784" w:rsidRDefault="009414D3">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4" w:history="1">
              <w:r w:rsidR="00DF145D">
                <w:rPr>
                  <w:rStyle w:val="a3"/>
                  <w:rFonts w:ascii="Times New Roman" w:hAnsi="Times New Roman" w:cs="Times New Roman"/>
                  <w:sz w:val="24"/>
                  <w:szCs w:val="24"/>
                </w:rPr>
                <w:t>http://pravo.gov.ru</w:t>
              </w:r>
            </w:hyperlink>
          </w:p>
        </w:tc>
      </w:tr>
      <w:tr w:rsidR="00CB4784">
        <w:trPr>
          <w:trHeight w:hRule="exact" w:val="304"/>
        </w:trPr>
        <w:tc>
          <w:tcPr>
            <w:tcW w:w="9654" w:type="dxa"/>
            <w:shd w:val="clear" w:color="000000" w:fill="FFFFFF"/>
            <w:tcMar>
              <w:left w:w="34" w:type="dxa"/>
              <w:right w:w="34" w:type="dxa"/>
            </w:tcMar>
          </w:tcPr>
          <w:p w:rsidR="00CB4784" w:rsidRDefault="009414D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5" w:history="1">
              <w:r w:rsidR="00DF145D">
                <w:rPr>
                  <w:rStyle w:val="a3"/>
                  <w:rFonts w:ascii="Times New Roman" w:hAnsi="Times New Roman" w:cs="Times New Roman"/>
                  <w:sz w:val="24"/>
                  <w:szCs w:val="24"/>
                </w:rPr>
                <w:t>http://edu.garant.ru/omga/</w:t>
              </w:r>
            </w:hyperlink>
          </w:p>
        </w:tc>
      </w:tr>
      <w:tr w:rsidR="00CB4784">
        <w:trPr>
          <w:trHeight w:hRule="exact" w:val="585"/>
        </w:trPr>
        <w:tc>
          <w:tcPr>
            <w:tcW w:w="9654" w:type="dxa"/>
            <w:shd w:val="clear" w:color="000000" w:fill="FFFFFF"/>
            <w:tcMar>
              <w:left w:w="34" w:type="dxa"/>
              <w:right w:w="34" w:type="dxa"/>
            </w:tcMar>
          </w:tcPr>
          <w:p w:rsidR="00CB4784" w:rsidRDefault="009414D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6" w:history="1">
              <w:r w:rsidR="00DF145D">
                <w:rPr>
                  <w:rStyle w:val="a3"/>
                  <w:rFonts w:ascii="Times New Roman" w:hAnsi="Times New Roman" w:cs="Times New Roman"/>
                  <w:sz w:val="24"/>
                  <w:szCs w:val="24"/>
                </w:rPr>
                <w:t>http://www.consultant.ru/edu/student/study/</w:t>
              </w:r>
            </w:hyperlink>
          </w:p>
        </w:tc>
      </w:tr>
      <w:tr w:rsidR="00CB4784">
        <w:trPr>
          <w:trHeight w:hRule="exact" w:val="314"/>
        </w:trPr>
        <w:tc>
          <w:tcPr>
            <w:tcW w:w="9654" w:type="dxa"/>
            <w:shd w:val="clear" w:color="000000" w:fill="FFFFFF"/>
            <w:tcMar>
              <w:left w:w="34" w:type="dxa"/>
              <w:right w:w="34" w:type="dxa"/>
            </w:tcMar>
          </w:tcPr>
          <w:p w:rsidR="00CB4784" w:rsidRDefault="009414D3">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CB4784">
        <w:trPr>
          <w:trHeight w:hRule="exact" w:val="3880"/>
        </w:trPr>
        <w:tc>
          <w:tcPr>
            <w:tcW w:w="9654" w:type="dxa"/>
            <w:shd w:val="clear" w:color="000000" w:fill="FFFFFF"/>
            <w:tcMar>
              <w:left w:w="34" w:type="dxa"/>
              <w:right w:w="34" w:type="dxa"/>
            </w:tcMar>
          </w:tcPr>
          <w:p w:rsidR="00CB4784" w:rsidRDefault="009414D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CB4784" w:rsidRDefault="009414D3">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CB4784" w:rsidRDefault="009414D3">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CB4784" w:rsidRDefault="009414D3">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B4784" w:rsidRDefault="009414D3">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B4784" w:rsidRDefault="009414D3">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w:t>
            </w:r>
          </w:p>
        </w:tc>
      </w:tr>
    </w:tbl>
    <w:p w:rsidR="00CB4784" w:rsidRDefault="009414D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B4784">
        <w:trPr>
          <w:trHeight w:hRule="exact" w:val="3801"/>
        </w:trPr>
        <w:tc>
          <w:tcPr>
            <w:tcW w:w="9654" w:type="dxa"/>
            <w:shd w:val="clear" w:color="000000" w:fill="FFFFFF"/>
            <w:tcMar>
              <w:left w:w="34" w:type="dxa"/>
              <w:right w:w="34" w:type="dxa"/>
            </w:tcMar>
          </w:tcPr>
          <w:p w:rsidR="00CB4784" w:rsidRDefault="009414D3">
            <w:pPr>
              <w:spacing w:after="0" w:line="240" w:lineRule="auto"/>
              <w:jc w:val="both"/>
              <w:rPr>
                <w:sz w:val="24"/>
                <w:szCs w:val="24"/>
              </w:rPr>
            </w:pPr>
            <w:r>
              <w:rPr>
                <w:rFonts w:ascii="Times New Roman" w:hAnsi="Times New Roman" w:cs="Times New Roman"/>
                <w:color w:val="000000"/>
                <w:sz w:val="24"/>
                <w:szCs w:val="24"/>
              </w:rPr>
              <w:lastRenderedPageBreak/>
              <w:t>синхронное и (или) асинхронное взаимодействие посредством сети «Интернет».</w:t>
            </w:r>
          </w:p>
          <w:p w:rsidR="00CB4784" w:rsidRDefault="009414D3">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CB4784" w:rsidRDefault="009414D3">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CB4784" w:rsidRDefault="009414D3">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CB4784" w:rsidRDefault="009414D3">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CB4784" w:rsidRDefault="009414D3">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B4784" w:rsidRDefault="009414D3">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CB4784" w:rsidRDefault="009414D3">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CB4784" w:rsidRDefault="009414D3">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CB4784">
        <w:trPr>
          <w:trHeight w:hRule="exact" w:val="277"/>
        </w:trPr>
        <w:tc>
          <w:tcPr>
            <w:tcW w:w="9640" w:type="dxa"/>
          </w:tcPr>
          <w:p w:rsidR="00CB4784" w:rsidRDefault="00CB4784"/>
        </w:tc>
      </w:tr>
      <w:tr w:rsidR="00CB4784">
        <w:trPr>
          <w:trHeight w:hRule="exact" w:val="585"/>
        </w:trPr>
        <w:tc>
          <w:tcPr>
            <w:tcW w:w="9654" w:type="dxa"/>
            <w:shd w:val="clear" w:color="000000" w:fill="FFFFFF"/>
            <w:tcMar>
              <w:left w:w="34" w:type="dxa"/>
              <w:right w:w="34" w:type="dxa"/>
            </w:tcMar>
          </w:tcPr>
          <w:p w:rsidR="00CB4784" w:rsidRDefault="009414D3">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CB4784">
        <w:trPr>
          <w:trHeight w:hRule="exact" w:val="10727"/>
        </w:trPr>
        <w:tc>
          <w:tcPr>
            <w:tcW w:w="9654" w:type="dxa"/>
            <w:shd w:val="clear" w:color="000000" w:fill="FFFFFF"/>
            <w:tcMar>
              <w:left w:w="34" w:type="dxa"/>
              <w:right w:w="34" w:type="dxa"/>
            </w:tcMar>
          </w:tcPr>
          <w:p w:rsidR="00CB4784" w:rsidRDefault="009414D3">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B4784" w:rsidRDefault="009414D3">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B4784" w:rsidRDefault="009414D3">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CB4784" w:rsidRDefault="009414D3">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CB4784" w:rsidRDefault="009414D3">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w:t>
            </w:r>
          </w:p>
        </w:tc>
      </w:tr>
    </w:tbl>
    <w:p w:rsidR="00CB4784" w:rsidRDefault="009414D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B4784">
        <w:trPr>
          <w:trHeight w:hRule="exact" w:val="3530"/>
        </w:trPr>
        <w:tc>
          <w:tcPr>
            <w:tcW w:w="9654" w:type="dxa"/>
            <w:shd w:val="clear" w:color="000000" w:fill="FFFFFF"/>
            <w:tcMar>
              <w:left w:w="34" w:type="dxa"/>
              <w:right w:w="34" w:type="dxa"/>
            </w:tcMar>
          </w:tcPr>
          <w:p w:rsidR="00CB4784" w:rsidRDefault="009414D3">
            <w:pPr>
              <w:spacing w:after="0" w:line="240" w:lineRule="auto"/>
              <w:jc w:val="both"/>
              <w:rPr>
                <w:sz w:val="24"/>
                <w:szCs w:val="24"/>
              </w:rPr>
            </w:pPr>
            <w:r>
              <w:rPr>
                <w:rFonts w:ascii="Times New Roman" w:hAnsi="Times New Roman" w:cs="Times New Roman"/>
                <w:color w:val="000000"/>
                <w:sz w:val="24"/>
                <w:szCs w:val="24"/>
              </w:rPr>
              <w:lastRenderedPageBreak/>
              <w:t xml:space="preserve">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p>
          <w:p w:rsidR="00CB4784" w:rsidRDefault="009414D3">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CB4784">
        <w:trPr>
          <w:trHeight w:hRule="exact" w:val="2748"/>
        </w:trPr>
        <w:tc>
          <w:tcPr>
            <w:tcW w:w="9654" w:type="dxa"/>
            <w:shd w:val="clear" w:color="000000" w:fill="FFFFFF"/>
            <w:tcMar>
              <w:left w:w="34" w:type="dxa"/>
              <w:right w:w="34" w:type="dxa"/>
            </w:tcMar>
          </w:tcPr>
          <w:p w:rsidR="00CB4784" w:rsidRDefault="009414D3">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bl>
    <w:p w:rsidR="00CB4784" w:rsidRDefault="00CB4784"/>
    <w:sectPr w:rsidR="00CB4784">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5257C9"/>
    <w:rsid w:val="009414D3"/>
    <w:rsid w:val="00CB4784"/>
    <w:rsid w:val="00D31453"/>
    <w:rsid w:val="00DF145D"/>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414D3"/>
    <w:rPr>
      <w:color w:val="0563C1" w:themeColor="hyperlink"/>
      <w:u w:val="single"/>
    </w:rPr>
  </w:style>
  <w:style w:type="character" w:styleId="a4">
    <w:name w:val="Unresolved Mention"/>
    <w:basedOn w:val="a0"/>
    <w:uiPriority w:val="99"/>
    <w:semiHidden/>
    <w:unhideWhenUsed/>
    <w:rsid w:val="009414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49878"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consultant.ru/edu/student/study/"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urait.ru/bcode/450516"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edu.garant.ru/omga/"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urait.ru/bcode/426157" TargetMode="External"/><Relationship Id="rId11" Type="http://schemas.openxmlformats.org/officeDocument/2006/relationships/hyperlink" Target="http://window.edu.ru/" TargetMode="External"/><Relationship Id="rId24" Type="http://schemas.openxmlformats.org/officeDocument/2006/relationships/hyperlink" Target="http://pravo.gov.ru" TargetMode="External"/><Relationship Id="rId5" Type="http://schemas.openxmlformats.org/officeDocument/2006/relationships/hyperlink" Target="https://urait.ru/bcode/450642" TargetMode="External"/><Relationship Id="rId15" Type="http://schemas.openxmlformats.org/officeDocument/2006/relationships/hyperlink" Target="http://journals.cambridge.org" TargetMode="External"/><Relationship Id="rId23" Type="http://schemas.openxmlformats.org/officeDocument/2006/relationships/hyperlink" Target="http://www.gks.ru" TargetMode="External"/><Relationship Id="rId28" Type="http://schemas.openxmlformats.org/officeDocument/2006/relationships/hyperlink" Target="http://www.biblio-online.ru.,"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hyperlink" Target="https://urait.ru/bcode/450259"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overnment.ru" TargetMode="External"/><Relationship Id="rId27" Type="http://schemas.openxmlformats.org/officeDocument/2006/relationships/hyperlink" Target="http://www.biblio-online.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6070</Words>
  <Characters>34603</Characters>
  <Application>Microsoft Office Word</Application>
  <DocSecurity>0</DocSecurity>
  <Lines>288</Lines>
  <Paragraphs>81</Paragraphs>
  <ScaleCrop>false</ScaleCrop>
  <Company/>
  <LinksUpToDate>false</LinksUpToDate>
  <CharactersWithSpaces>40592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2022-2023_ФГОС3++2022_Бак-ОФО-Э(ФКиА)(22)_plx_Деньги_ кредит_ банки</dc:title>
  <dc:creator>FastReport.NET</dc:creator>
  <cp:lastModifiedBy>Mark Bernstorf</cp:lastModifiedBy>
  <cp:revision>4</cp:revision>
  <dcterms:created xsi:type="dcterms:W3CDTF">2022-05-01T22:17:00Z</dcterms:created>
  <dcterms:modified xsi:type="dcterms:W3CDTF">2022-11-12T12:02:00Z</dcterms:modified>
</cp:coreProperties>
</file>